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A83" w:rsidRDefault="00504A83" w:rsidP="00504A83">
      <w:pPr>
        <w:tabs>
          <w:tab w:val="left" w:pos="708"/>
        </w:tabs>
        <w:spacing w:after="0" w:line="240" w:lineRule="auto"/>
        <w:jc w:val="center"/>
        <w:rPr>
          <w:rFonts w:ascii="Times New Roman" w:eastAsia="Times New Roman" w:hAnsi="Times New Roman" w:cs="Times New Roman"/>
          <w:b/>
          <w:bCs/>
          <w:color w:val="000000"/>
          <w:sz w:val="32"/>
          <w:szCs w:val="32"/>
          <w:vertAlign w:val="superscript"/>
          <w:lang w:eastAsia="ru-RU"/>
        </w:rPr>
      </w:pPr>
      <w:r>
        <w:rPr>
          <w:rFonts w:ascii="Times New Roman" w:eastAsia="Times New Roman" w:hAnsi="Times New Roman" w:cs="Times New Roman"/>
          <w:b/>
          <w:bCs/>
          <w:color w:val="000000"/>
          <w:sz w:val="32"/>
          <w:szCs w:val="32"/>
          <w:vertAlign w:val="superscript"/>
          <w:lang w:eastAsia="ru-RU"/>
        </w:rPr>
        <w:t>Федеральное государственное бюджетное образовательное учреждение</w:t>
      </w:r>
    </w:p>
    <w:p w:rsidR="00504A83" w:rsidRDefault="00504A83" w:rsidP="00504A83">
      <w:pPr>
        <w:tabs>
          <w:tab w:val="left" w:pos="708"/>
        </w:tabs>
        <w:spacing w:after="0" w:line="240" w:lineRule="auto"/>
        <w:jc w:val="center"/>
        <w:rPr>
          <w:rFonts w:ascii="Times New Roman" w:eastAsia="Times New Roman" w:hAnsi="Times New Roman" w:cs="Times New Roman"/>
          <w:b/>
          <w:bCs/>
          <w:color w:val="000000"/>
          <w:sz w:val="32"/>
          <w:szCs w:val="32"/>
          <w:vertAlign w:val="superscript"/>
          <w:lang w:eastAsia="ru-RU"/>
        </w:rPr>
      </w:pPr>
      <w:r>
        <w:rPr>
          <w:rFonts w:ascii="Times New Roman" w:eastAsia="Times New Roman" w:hAnsi="Times New Roman" w:cs="Times New Roman"/>
          <w:b/>
          <w:bCs/>
          <w:color w:val="000000"/>
          <w:sz w:val="32"/>
          <w:szCs w:val="32"/>
          <w:vertAlign w:val="superscript"/>
          <w:lang w:eastAsia="ru-RU"/>
        </w:rPr>
        <w:t xml:space="preserve"> высшего образования</w:t>
      </w:r>
    </w:p>
    <w:p w:rsidR="00504A83" w:rsidRDefault="00504A83" w:rsidP="00504A83">
      <w:pPr>
        <w:tabs>
          <w:tab w:val="left" w:pos="708"/>
        </w:tabs>
        <w:spacing w:after="0" w:line="240" w:lineRule="auto"/>
        <w:jc w:val="center"/>
        <w:rPr>
          <w:rFonts w:ascii="Times New Roman" w:eastAsia="Times New Roman" w:hAnsi="Times New Roman" w:cs="Times New Roman"/>
          <w:b/>
          <w:bCs/>
          <w:color w:val="000000"/>
          <w:sz w:val="32"/>
          <w:szCs w:val="32"/>
          <w:vertAlign w:val="superscript"/>
          <w:lang w:eastAsia="ru-RU"/>
        </w:rPr>
      </w:pPr>
      <w:r>
        <w:rPr>
          <w:rFonts w:ascii="Times New Roman" w:eastAsia="Times New Roman" w:hAnsi="Times New Roman" w:cs="Times New Roman"/>
          <w:b/>
          <w:bCs/>
          <w:color w:val="000000"/>
          <w:sz w:val="32"/>
          <w:szCs w:val="32"/>
          <w:vertAlign w:val="superscript"/>
          <w:lang w:eastAsia="ru-RU"/>
        </w:rPr>
        <w:t>Московский государственный институт культуры</w:t>
      </w:r>
    </w:p>
    <w:p w:rsidR="00504A83" w:rsidRDefault="00504A83" w:rsidP="00504A83">
      <w:pPr>
        <w:tabs>
          <w:tab w:val="left" w:pos="708"/>
        </w:tabs>
        <w:spacing w:after="0" w:line="240" w:lineRule="auto"/>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b/>
          <w:bCs/>
          <w:color w:val="000000"/>
          <w:sz w:val="24"/>
          <w:szCs w:val="24"/>
          <w:lang w:eastAsia="ru-RU"/>
        </w:rPr>
      </w:pPr>
    </w:p>
    <w:tbl>
      <w:tblPr>
        <w:tblW w:w="4253" w:type="dxa"/>
        <w:tblInd w:w="4678" w:type="dxa"/>
        <w:tblLook w:val="01E0"/>
      </w:tblPr>
      <w:tblGrid>
        <w:gridCol w:w="4253"/>
      </w:tblGrid>
      <w:tr w:rsidR="00504A83" w:rsidTr="00504A83">
        <w:tc>
          <w:tcPr>
            <w:tcW w:w="4253" w:type="dxa"/>
          </w:tcPr>
          <w:p w:rsidR="00504A83" w:rsidRDefault="00504A83">
            <w:pPr>
              <w:tabs>
                <w:tab w:val="left" w:pos="708"/>
              </w:tabs>
              <w:spacing w:after="0" w:line="252"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УТВЕРЖДАЮ:</w:t>
            </w:r>
          </w:p>
          <w:p w:rsidR="00504A83" w:rsidRDefault="00504A83">
            <w:pPr>
              <w:tabs>
                <w:tab w:val="left" w:pos="708"/>
              </w:tabs>
              <w:spacing w:after="0" w:line="252"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Председатель УМС</w:t>
            </w:r>
          </w:p>
          <w:p w:rsidR="00504A83" w:rsidRDefault="00504A83">
            <w:pPr>
              <w:tabs>
                <w:tab w:val="left" w:pos="708"/>
              </w:tabs>
              <w:spacing w:after="0" w:line="252"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Факультета ФГКП</w:t>
            </w:r>
          </w:p>
          <w:p w:rsidR="00504A83" w:rsidRDefault="00504A83">
            <w:pPr>
              <w:tabs>
                <w:tab w:val="left" w:pos="708"/>
              </w:tabs>
              <w:spacing w:after="0" w:line="252" w:lineRule="auto"/>
              <w:jc w:val="right"/>
              <w:rPr>
                <w:rFonts w:ascii="Times New Roman" w:eastAsia="Times New Roman" w:hAnsi="Times New Roman" w:cs="Times New Roman"/>
                <w:b/>
                <w:bCs/>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Единак</w:t>
            </w:r>
            <w:proofErr w:type="spellEnd"/>
            <w:r>
              <w:rPr>
                <w:rFonts w:ascii="Times New Roman" w:eastAsia="Times New Roman" w:hAnsi="Times New Roman" w:cs="Times New Roman"/>
                <w:b/>
                <w:bCs/>
                <w:color w:val="000000"/>
                <w:sz w:val="24"/>
                <w:szCs w:val="24"/>
                <w:lang w:eastAsia="ru-RU"/>
              </w:rPr>
              <w:t xml:space="preserve"> А.Ю.</w:t>
            </w:r>
          </w:p>
          <w:p w:rsidR="00504A83" w:rsidRDefault="00504A83">
            <w:pPr>
              <w:tabs>
                <w:tab w:val="left" w:pos="708"/>
              </w:tabs>
              <w:spacing w:after="0" w:line="252"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w:t>
            </w:r>
            <w:r w:rsidR="00C55A7D">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b/>
                <w:bCs/>
                <w:color w:val="000000"/>
                <w:sz w:val="24"/>
                <w:szCs w:val="24"/>
                <w:lang w:eastAsia="ru-RU"/>
              </w:rPr>
              <w:t xml:space="preserve">_» </w:t>
            </w:r>
            <w:r w:rsidR="00C55A7D">
              <w:rPr>
                <w:rFonts w:ascii="Times New Roman" w:eastAsia="Times New Roman" w:hAnsi="Times New Roman" w:cs="Times New Roman"/>
                <w:b/>
                <w:bCs/>
                <w:color w:val="000000"/>
                <w:sz w:val="24"/>
                <w:szCs w:val="24"/>
                <w:lang w:eastAsia="ru-RU"/>
              </w:rPr>
              <w:t xml:space="preserve">сентября </w:t>
            </w:r>
            <w:r>
              <w:rPr>
                <w:rFonts w:ascii="Times New Roman" w:eastAsia="Times New Roman" w:hAnsi="Times New Roman" w:cs="Times New Roman"/>
                <w:b/>
                <w:bCs/>
                <w:color w:val="000000"/>
                <w:sz w:val="24"/>
                <w:szCs w:val="24"/>
                <w:lang w:eastAsia="ru-RU"/>
              </w:rPr>
              <w:t>20</w:t>
            </w:r>
            <w:r w:rsidR="00C55A7D">
              <w:rPr>
                <w:rFonts w:ascii="Times New Roman" w:eastAsia="Times New Roman" w:hAnsi="Times New Roman" w:cs="Times New Roman"/>
                <w:b/>
                <w:bCs/>
                <w:color w:val="000000"/>
                <w:sz w:val="24"/>
                <w:szCs w:val="24"/>
                <w:lang w:eastAsia="ru-RU"/>
              </w:rPr>
              <w:t>21</w:t>
            </w:r>
            <w:r>
              <w:rPr>
                <w:rFonts w:ascii="Times New Roman" w:eastAsia="Times New Roman" w:hAnsi="Times New Roman" w:cs="Times New Roman"/>
                <w:b/>
                <w:bCs/>
                <w:color w:val="000000"/>
                <w:sz w:val="24"/>
                <w:szCs w:val="24"/>
                <w:lang w:eastAsia="ru-RU"/>
              </w:rPr>
              <w:t>г.</w:t>
            </w:r>
          </w:p>
          <w:p w:rsidR="00504A83" w:rsidRDefault="00504A83">
            <w:pPr>
              <w:tabs>
                <w:tab w:val="left" w:pos="708"/>
              </w:tabs>
              <w:spacing w:after="0" w:line="252" w:lineRule="auto"/>
              <w:ind w:right="27"/>
              <w:jc w:val="right"/>
              <w:rPr>
                <w:rFonts w:ascii="Times New Roman" w:eastAsia="Times New Roman" w:hAnsi="Times New Roman" w:cs="Times New Roman"/>
                <w:b/>
                <w:bCs/>
                <w:color w:val="000000"/>
                <w:sz w:val="32"/>
                <w:szCs w:val="32"/>
                <w:vertAlign w:val="superscript"/>
                <w:lang w:eastAsia="ru-RU"/>
              </w:rPr>
            </w:pPr>
          </w:p>
        </w:tc>
      </w:tr>
    </w:tbl>
    <w:p w:rsidR="00504A83" w:rsidRDefault="00504A83" w:rsidP="00504A83">
      <w:pPr>
        <w:tabs>
          <w:tab w:val="left" w:pos="708"/>
        </w:tabs>
        <w:spacing w:after="0" w:line="240" w:lineRule="auto"/>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right="27"/>
        <w:rPr>
          <w:rFonts w:ascii="Times New Roman" w:eastAsia="Times New Roman" w:hAnsi="Times New Roman" w:cs="Times New Roman"/>
          <w:color w:val="000000"/>
          <w:sz w:val="24"/>
          <w:szCs w:val="24"/>
          <w:lang w:eastAsia="ru-RU"/>
        </w:rPr>
      </w:pPr>
    </w:p>
    <w:p w:rsidR="00504A83" w:rsidRDefault="00504A83" w:rsidP="00504A83">
      <w:pPr>
        <w:tabs>
          <w:tab w:val="left" w:pos="708"/>
        </w:tabs>
        <w:spacing w:after="0" w:line="240" w:lineRule="auto"/>
        <w:ind w:right="27"/>
        <w:rPr>
          <w:rFonts w:ascii="Times New Roman" w:eastAsia="Times New Roman" w:hAnsi="Times New Roman" w:cs="Times New Roman"/>
          <w:color w:val="000000"/>
          <w:sz w:val="24"/>
          <w:szCs w:val="24"/>
          <w:lang w:eastAsia="ru-RU"/>
        </w:rPr>
      </w:pPr>
    </w:p>
    <w:p w:rsidR="00504A83" w:rsidRDefault="00504A83" w:rsidP="00504A83">
      <w:pPr>
        <w:tabs>
          <w:tab w:val="left" w:pos="708"/>
        </w:tabs>
        <w:spacing w:after="0" w:line="240" w:lineRule="auto"/>
        <w:ind w:right="27"/>
        <w:rPr>
          <w:rFonts w:ascii="Times New Roman" w:eastAsia="Times New Roman" w:hAnsi="Times New Roman" w:cs="Times New Roman"/>
          <w:color w:val="000000"/>
          <w:sz w:val="24"/>
          <w:szCs w:val="24"/>
          <w:lang w:eastAsia="ru-RU"/>
        </w:rPr>
      </w:pPr>
    </w:p>
    <w:p w:rsidR="00504A83" w:rsidRDefault="00504A83" w:rsidP="00504A83">
      <w:pPr>
        <w:tabs>
          <w:tab w:val="left" w:pos="708"/>
        </w:tabs>
        <w:spacing w:after="0" w:line="240" w:lineRule="auto"/>
        <w:ind w:right="27"/>
        <w:rPr>
          <w:rFonts w:ascii="Times New Roman" w:eastAsia="Times New Roman" w:hAnsi="Times New Roman" w:cs="Times New Roman"/>
          <w:b/>
          <w:bCs/>
          <w:color w:val="000000"/>
          <w:sz w:val="24"/>
          <w:szCs w:val="24"/>
          <w:lang w:eastAsia="ru-RU"/>
        </w:rPr>
      </w:pPr>
    </w:p>
    <w:p w:rsidR="00DC345D" w:rsidRPr="00DC345D" w:rsidRDefault="00504A83" w:rsidP="00DC345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bCs/>
          <w:smallCaps/>
          <w:color w:val="000000"/>
          <w:sz w:val="24"/>
          <w:szCs w:val="24"/>
          <w:lang w:eastAsia="ru-RU"/>
        </w:rPr>
        <w:t>ФОНД ОЦЕНОЧНЫХ СРЕДСТВ  ДИСЦИПЛИНЫ (МОДУЛЯ)</w:t>
      </w:r>
      <w:r>
        <w:rPr>
          <w:rFonts w:ascii="Times New Roman" w:eastAsia="Times New Roman" w:hAnsi="Times New Roman" w:cs="Times New Roman"/>
          <w:b/>
          <w:bCs/>
          <w:smallCaps/>
          <w:color w:val="000000"/>
          <w:sz w:val="24"/>
          <w:szCs w:val="24"/>
          <w:lang w:eastAsia="ru-RU"/>
        </w:rPr>
        <w:br/>
      </w:r>
      <w:r w:rsidR="00DC345D" w:rsidRPr="00DC345D">
        <w:rPr>
          <w:rFonts w:ascii="Times New Roman" w:eastAsia="Times New Roman" w:hAnsi="Times New Roman" w:cs="Times New Roman"/>
          <w:b/>
          <w:color w:val="000000"/>
          <w:sz w:val="24"/>
          <w:szCs w:val="24"/>
          <w:lang w:eastAsia="ru-RU"/>
        </w:rPr>
        <w:t>РАБОЧАЯ ПРОГРАММА ДИСЦИПЛИНЫ</w:t>
      </w: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lang w:eastAsia="ru-RU"/>
        </w:rPr>
      </w:pP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u w:val="single"/>
          <w:lang w:eastAsia="ru-RU"/>
        </w:rPr>
      </w:pPr>
      <w:r w:rsidRPr="00DC345D">
        <w:rPr>
          <w:rFonts w:ascii="Times New Roman" w:eastAsia="Times New Roman" w:hAnsi="Times New Roman" w:cs="Times New Roman"/>
          <w:color w:val="000000"/>
          <w:sz w:val="24"/>
          <w:szCs w:val="24"/>
          <w:lang w:eastAsia="ru-RU"/>
        </w:rPr>
        <w:t>Б</w:t>
      </w:r>
      <w:proofErr w:type="gramStart"/>
      <w:r w:rsidRPr="00DC345D">
        <w:rPr>
          <w:rFonts w:ascii="Times New Roman" w:eastAsia="Times New Roman" w:hAnsi="Times New Roman" w:cs="Times New Roman"/>
          <w:color w:val="000000"/>
          <w:sz w:val="24"/>
          <w:szCs w:val="24"/>
          <w:lang w:eastAsia="ru-RU"/>
        </w:rPr>
        <w:t>1</w:t>
      </w:r>
      <w:proofErr w:type="gramEnd"/>
      <w:r w:rsidRPr="00DC345D">
        <w:rPr>
          <w:rFonts w:ascii="Times New Roman" w:eastAsia="Times New Roman" w:hAnsi="Times New Roman" w:cs="Times New Roman"/>
          <w:color w:val="000000"/>
          <w:sz w:val="24"/>
          <w:szCs w:val="24"/>
          <w:lang w:eastAsia="ru-RU"/>
        </w:rPr>
        <w:t>.В. ДВ.0</w:t>
      </w:r>
      <w:r w:rsidR="00C55A7D">
        <w:rPr>
          <w:rFonts w:ascii="Times New Roman" w:eastAsia="Times New Roman" w:hAnsi="Times New Roman" w:cs="Times New Roman"/>
          <w:color w:val="000000"/>
          <w:sz w:val="24"/>
          <w:szCs w:val="24"/>
          <w:lang w:eastAsia="ru-RU"/>
        </w:rPr>
        <w:t>2</w:t>
      </w:r>
      <w:r w:rsidRPr="00DC345D">
        <w:rPr>
          <w:rFonts w:ascii="Times New Roman" w:eastAsia="Times New Roman" w:hAnsi="Times New Roman" w:cs="Times New Roman"/>
          <w:color w:val="000000"/>
          <w:sz w:val="24"/>
          <w:szCs w:val="24"/>
          <w:lang w:eastAsia="ru-RU"/>
        </w:rPr>
        <w:t>.02</w:t>
      </w: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u w:val="single"/>
          <w:lang w:eastAsia="ru-RU"/>
        </w:rPr>
      </w:pPr>
      <w:r w:rsidRPr="00DC345D">
        <w:rPr>
          <w:rFonts w:ascii="Times New Roman" w:eastAsia="Times New Roman" w:hAnsi="Times New Roman" w:cs="Times New Roman"/>
          <w:b/>
          <w:color w:val="000000"/>
          <w:sz w:val="24"/>
          <w:szCs w:val="24"/>
          <w:u w:val="single"/>
          <w:lang w:eastAsia="ru-RU"/>
        </w:rPr>
        <w:t>КУЛЬТУРА СУБЭТНОСОВ НАРОДОВ РОССИИ</w:t>
      </w: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u w:val="single"/>
          <w:lang w:eastAsia="ru-RU"/>
        </w:rPr>
      </w:pP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u w:val="single"/>
          <w:lang w:eastAsia="ru-RU"/>
        </w:rPr>
      </w:pPr>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u w:val="single"/>
          <w:lang w:eastAsia="ru-RU"/>
        </w:rPr>
      </w:pPr>
    </w:p>
    <w:p w:rsidR="00DC345D" w:rsidRPr="00DC345D" w:rsidRDefault="00DC345D" w:rsidP="00DC345D">
      <w:pPr>
        <w:spacing w:after="0" w:line="240" w:lineRule="auto"/>
        <w:jc w:val="center"/>
        <w:rPr>
          <w:rFonts w:ascii="Times New Roman" w:eastAsia="Times New Roman" w:hAnsi="Times New Roman" w:cs="Times New Roman"/>
          <w:b/>
          <w:i/>
          <w:iCs/>
          <w:color w:val="000000"/>
          <w:sz w:val="24"/>
          <w:szCs w:val="24"/>
          <w:lang w:eastAsia="ru-RU"/>
        </w:rPr>
      </w:pPr>
      <w:r w:rsidRPr="00DC345D">
        <w:rPr>
          <w:rFonts w:ascii="Times New Roman" w:eastAsia="Times New Roman" w:hAnsi="Times New Roman" w:cs="Times New Roman"/>
          <w:b/>
          <w:color w:val="000000"/>
          <w:sz w:val="24"/>
          <w:szCs w:val="24"/>
          <w:lang w:eastAsia="ru-RU"/>
        </w:rPr>
        <w:t xml:space="preserve">Направление подготовки </w:t>
      </w:r>
      <w:r w:rsidRPr="00DC345D">
        <w:rPr>
          <w:rFonts w:ascii="Times New Roman" w:eastAsia="Times New Roman" w:hAnsi="Times New Roman" w:cs="Times New Roman"/>
          <w:b/>
          <w:i/>
          <w:iCs/>
          <w:color w:val="000000"/>
          <w:sz w:val="24"/>
          <w:szCs w:val="24"/>
          <w:lang w:eastAsia="ru-RU"/>
        </w:rPr>
        <w:t>51.03.01 Народная художественная культура</w:t>
      </w:r>
    </w:p>
    <w:p w:rsidR="00DC345D" w:rsidRPr="00DC345D" w:rsidRDefault="00DC345D" w:rsidP="00DC345D">
      <w:pPr>
        <w:spacing w:after="0" w:line="240" w:lineRule="auto"/>
        <w:jc w:val="center"/>
        <w:rPr>
          <w:rFonts w:ascii="Times New Roman" w:eastAsia="Times New Roman" w:hAnsi="Times New Roman" w:cs="Times New Roman"/>
          <w:b/>
          <w:i/>
          <w:iCs/>
          <w:color w:val="000000"/>
          <w:sz w:val="24"/>
          <w:szCs w:val="24"/>
          <w:lang w:eastAsia="ru-RU"/>
        </w:rPr>
      </w:pPr>
      <w:r w:rsidRPr="00DC345D">
        <w:rPr>
          <w:rFonts w:ascii="Times New Roman" w:eastAsia="Times New Roman" w:hAnsi="Times New Roman" w:cs="Times New Roman"/>
          <w:b/>
          <w:color w:val="000000"/>
          <w:sz w:val="24"/>
          <w:szCs w:val="24"/>
          <w:lang w:eastAsia="ru-RU"/>
        </w:rPr>
        <w:t>Профиль подготовки</w:t>
      </w:r>
      <w:r w:rsidRPr="00DC345D">
        <w:rPr>
          <w:rFonts w:ascii="Times New Roman" w:eastAsia="Times New Roman" w:hAnsi="Times New Roman" w:cs="Times New Roman"/>
          <w:b/>
          <w:i/>
          <w:iCs/>
          <w:color w:val="000000"/>
          <w:sz w:val="24"/>
          <w:szCs w:val="24"/>
          <w:lang w:eastAsia="ru-RU"/>
        </w:rPr>
        <w:t xml:space="preserve"> </w:t>
      </w:r>
      <w:proofErr w:type="spellStart"/>
      <w:r w:rsidRPr="00DC345D">
        <w:rPr>
          <w:rFonts w:ascii="Times New Roman" w:eastAsia="Times New Roman" w:hAnsi="Times New Roman" w:cs="Times New Roman"/>
          <w:b/>
          <w:i/>
          <w:iCs/>
          <w:color w:val="000000"/>
          <w:sz w:val="24"/>
          <w:szCs w:val="24"/>
          <w:lang w:eastAsia="ru-RU"/>
        </w:rPr>
        <w:t>Этнокультурология</w:t>
      </w:r>
      <w:proofErr w:type="spellEnd"/>
    </w:p>
    <w:p w:rsidR="00DC345D" w:rsidRPr="00DC345D" w:rsidRDefault="00DC345D" w:rsidP="00DC345D">
      <w:pPr>
        <w:spacing w:after="0" w:line="240" w:lineRule="auto"/>
        <w:jc w:val="center"/>
        <w:rPr>
          <w:rFonts w:ascii="Times New Roman" w:eastAsia="Times New Roman" w:hAnsi="Times New Roman" w:cs="Times New Roman"/>
          <w:b/>
          <w:color w:val="000000"/>
          <w:sz w:val="24"/>
          <w:szCs w:val="24"/>
          <w:lang w:eastAsia="ru-RU"/>
        </w:rPr>
      </w:pPr>
      <w:r w:rsidRPr="00DC345D">
        <w:rPr>
          <w:rFonts w:ascii="Times New Roman" w:eastAsia="Times New Roman" w:hAnsi="Times New Roman" w:cs="Times New Roman"/>
          <w:b/>
          <w:color w:val="000000"/>
          <w:sz w:val="24"/>
          <w:szCs w:val="24"/>
          <w:lang w:eastAsia="ru-RU"/>
        </w:rPr>
        <w:t>Квалификация (степень) выпускника: бакалавр</w:t>
      </w:r>
    </w:p>
    <w:p w:rsidR="00DC345D" w:rsidRPr="00DC345D" w:rsidRDefault="00DC345D" w:rsidP="00DC345D">
      <w:pPr>
        <w:spacing w:after="0" w:line="240" w:lineRule="auto"/>
        <w:jc w:val="center"/>
        <w:rPr>
          <w:rFonts w:ascii="Times New Roman" w:eastAsia="Times New Roman" w:hAnsi="Times New Roman" w:cs="Times New Roman"/>
          <w:b/>
          <w:bCs/>
          <w:color w:val="000000"/>
          <w:sz w:val="24"/>
          <w:szCs w:val="24"/>
          <w:lang w:eastAsia="ru-RU"/>
        </w:rPr>
      </w:pPr>
      <w:r w:rsidRPr="00DC345D">
        <w:rPr>
          <w:rFonts w:ascii="Times New Roman" w:eastAsia="Times New Roman" w:hAnsi="Times New Roman" w:cs="Times New Roman"/>
          <w:b/>
          <w:color w:val="000000"/>
          <w:sz w:val="24"/>
          <w:szCs w:val="24"/>
          <w:lang w:eastAsia="ru-RU"/>
        </w:rPr>
        <w:t>Форма обучения: очная</w:t>
      </w:r>
    </w:p>
    <w:p w:rsidR="00504A83" w:rsidRDefault="00504A83" w:rsidP="00DC345D">
      <w:pPr>
        <w:spacing w:after="0" w:line="240" w:lineRule="auto"/>
        <w:jc w:val="center"/>
        <w:rPr>
          <w:rFonts w:ascii="Times New Roman" w:eastAsia="Times New Roman" w:hAnsi="Times New Roman"/>
          <w:b/>
          <w:bCs/>
          <w:sz w:val="24"/>
          <w:szCs w:val="24"/>
        </w:rPr>
      </w:pPr>
    </w:p>
    <w:p w:rsidR="00504A83" w:rsidRDefault="00504A83" w:rsidP="00504A83">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(РПД адаптирована для лиц</w:t>
      </w:r>
    </w:p>
    <w:p w:rsidR="00504A83" w:rsidRDefault="00504A83" w:rsidP="00504A83">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с ограниченными возможностями</w:t>
      </w:r>
    </w:p>
    <w:p w:rsidR="00504A83" w:rsidRDefault="00504A83" w:rsidP="00504A83">
      <w:pPr>
        <w:spacing w:after="0" w:line="240" w:lineRule="auto"/>
        <w:jc w:val="center"/>
        <w:rPr>
          <w:rFonts w:ascii="Times New Roman" w:eastAsia="Times New Roman" w:hAnsi="Times New Roman"/>
          <w:i/>
          <w:sz w:val="24"/>
          <w:szCs w:val="24"/>
        </w:rPr>
      </w:pPr>
      <w:r>
        <w:rPr>
          <w:rFonts w:ascii="Times New Roman" w:eastAsia="Times New Roman" w:hAnsi="Times New Roman"/>
          <w:i/>
          <w:sz w:val="24"/>
          <w:szCs w:val="24"/>
        </w:rPr>
        <w:t xml:space="preserve"> здоровья и инвалидов)</w:t>
      </w:r>
    </w:p>
    <w:p w:rsidR="00504A83" w:rsidRDefault="00504A83" w:rsidP="00504A83">
      <w:pPr>
        <w:tabs>
          <w:tab w:val="left" w:pos="708"/>
        </w:tabs>
        <w:spacing w:after="0" w:line="240" w:lineRule="auto"/>
        <w:ind w:left="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ind w:left="-142" w:firstLine="142"/>
        <w:jc w:val="center"/>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b/>
          <w:bCs/>
          <w:color w:val="000000"/>
          <w:sz w:val="24"/>
          <w:szCs w:val="24"/>
          <w:lang w:eastAsia="ru-RU"/>
        </w:rPr>
      </w:pPr>
    </w:p>
    <w:p w:rsidR="00504A83" w:rsidRDefault="00504A83" w:rsidP="00504A83">
      <w:pPr>
        <w:tabs>
          <w:tab w:val="left" w:pos="708"/>
        </w:tabs>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4"/>
          <w:szCs w:val="24"/>
          <w:lang w:eastAsia="ru-RU"/>
        </w:rPr>
        <w:br w:type="page"/>
      </w:r>
    </w:p>
    <w:p w:rsidR="00504A83" w:rsidRDefault="00504A83" w:rsidP="00504A83">
      <w:pPr>
        <w:tabs>
          <w:tab w:val="left" w:pos="708"/>
        </w:tabs>
        <w:spacing w:after="0" w:line="240" w:lineRule="auto"/>
        <w:jc w:val="center"/>
        <w:rPr>
          <w:rFonts w:ascii="Times New Roman" w:eastAsia="Times New Roman" w:hAnsi="Times New Roman" w:cs="Times New Roman"/>
          <w:b/>
          <w:bCs/>
          <w:color w:val="000000"/>
          <w:sz w:val="28"/>
          <w:szCs w:val="28"/>
          <w:lang w:eastAsia="ru-RU"/>
        </w:rPr>
      </w:pPr>
    </w:p>
    <w:p w:rsidR="00DC345D" w:rsidRPr="00DC345D" w:rsidRDefault="00504A83" w:rsidP="00DC345D">
      <w:pPr>
        <w:spacing w:after="0" w:line="240" w:lineRule="auto"/>
        <w:jc w:val="center"/>
        <w:rPr>
          <w:rFonts w:ascii="Times New Roman" w:eastAsia="Times New Roman" w:hAnsi="Times New Roman" w:cs="Times New Roman"/>
          <w:b/>
          <w:color w:val="000000"/>
          <w:sz w:val="24"/>
          <w:szCs w:val="24"/>
          <w:u w:val="single"/>
          <w:lang w:eastAsia="ru-RU"/>
        </w:rPr>
      </w:pPr>
      <w:r>
        <w:rPr>
          <w:rFonts w:ascii="Times New Roman" w:eastAsia="Times New Roman" w:hAnsi="Times New Roman" w:cs="Times New Roman"/>
          <w:color w:val="000000"/>
          <w:sz w:val="24"/>
          <w:szCs w:val="24"/>
          <w:lang w:eastAsia="ru-RU"/>
        </w:rPr>
        <w:t xml:space="preserve">Фонд оценочных средств предназначен для контроля </w:t>
      </w:r>
      <w:r>
        <w:rPr>
          <w:rFonts w:ascii="Times New Roman" w:eastAsia="Times New Roman" w:hAnsi="Times New Roman" w:cs="Times New Roman"/>
          <w:color w:val="000000"/>
          <w:sz w:val="24"/>
          <w:szCs w:val="24"/>
          <w:lang w:eastAsia="ru-RU"/>
        </w:rPr>
        <w:t>сформированности компетенций</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(знаний, умений, навыков и владений) </w:t>
      </w:r>
      <w:r>
        <w:rPr>
          <w:rFonts w:ascii="Times New Roman" w:eastAsia="Times New Roman" w:hAnsi="Times New Roman" w:cs="Times New Roman"/>
          <w:color w:val="000000"/>
          <w:sz w:val="24"/>
          <w:szCs w:val="24"/>
          <w:lang w:eastAsia="ru-RU"/>
        </w:rPr>
        <w:t xml:space="preserve">обучающихся по </w:t>
      </w:r>
      <w:r>
        <w:rPr>
          <w:rFonts w:ascii="Times New Roman" w:eastAsia="Times New Roman" w:hAnsi="Times New Roman" w:cs="Times New Roman"/>
          <w:color w:val="000000"/>
          <w:sz w:val="24"/>
          <w:szCs w:val="24"/>
          <w:lang w:eastAsia="ru-RU"/>
        </w:rPr>
        <w:t>с</w:t>
      </w:r>
      <w:r>
        <w:rPr>
          <w:rFonts w:ascii="Times New Roman" w:eastAsia="Times New Roman" w:hAnsi="Times New Roman" w:cs="Times New Roman"/>
          <w:bCs/>
          <w:color w:val="000000"/>
          <w:sz w:val="24"/>
          <w:szCs w:val="24"/>
          <w:lang w:eastAsia="ru-RU"/>
        </w:rPr>
        <w:t xml:space="preserve">пециальности (код, наименование) </w:t>
      </w:r>
      <w:r w:rsidR="004D7078" w:rsidRPr="00C55A7D">
        <w:rPr>
          <w:rFonts w:ascii="Times New Roman" w:hAnsi="Times New Roman" w:cs="Times New Roman"/>
          <w:bCs/>
          <w:sz w:val="24"/>
          <w:szCs w:val="24"/>
        </w:rPr>
        <w:t>51.03.0</w:t>
      </w:r>
      <w:r w:rsidR="00DC345D" w:rsidRPr="00C55A7D">
        <w:rPr>
          <w:rFonts w:ascii="Times New Roman" w:hAnsi="Times New Roman" w:cs="Times New Roman"/>
          <w:bCs/>
          <w:sz w:val="24"/>
          <w:szCs w:val="24"/>
        </w:rPr>
        <w:t>1</w:t>
      </w:r>
      <w:r w:rsidR="004D7078" w:rsidRPr="00C55A7D">
        <w:rPr>
          <w:rFonts w:ascii="Times New Roman" w:hAnsi="Times New Roman" w:cs="Times New Roman"/>
          <w:bCs/>
          <w:sz w:val="24"/>
          <w:szCs w:val="24"/>
        </w:rPr>
        <w:t xml:space="preserve">  -</w:t>
      </w:r>
      <w:r w:rsidR="004D7078" w:rsidRPr="00C55A7D">
        <w:rPr>
          <w:rFonts w:ascii="Times New Roman" w:hAnsi="Times New Roman" w:cs="Times New Roman"/>
          <w:sz w:val="24"/>
          <w:szCs w:val="24"/>
        </w:rPr>
        <w:t xml:space="preserve">  </w:t>
      </w:r>
      <w:r w:rsidR="00DC345D" w:rsidRPr="00C55A7D">
        <w:rPr>
          <w:rFonts w:ascii="Times New Roman" w:hAnsi="Times New Roman" w:cs="Times New Roman"/>
          <w:sz w:val="24"/>
          <w:szCs w:val="24"/>
        </w:rPr>
        <w:t>Культурология</w:t>
      </w:r>
      <w:r>
        <w:rPr>
          <w:rFonts w:ascii="Times New Roman" w:hAnsi="Times New Roman"/>
          <w:i/>
          <w:iCs/>
          <w:sz w:val="24"/>
          <w:szCs w:val="24"/>
        </w:rPr>
        <w:t xml:space="preserve">, </w:t>
      </w:r>
      <w:r w:rsidR="004D7078">
        <w:rPr>
          <w:rFonts w:ascii="Times New Roman" w:hAnsi="Times New Roman"/>
          <w:i/>
          <w:iCs/>
          <w:sz w:val="24"/>
          <w:szCs w:val="24"/>
        </w:rPr>
        <w:t>п</w:t>
      </w:r>
      <w:r>
        <w:rPr>
          <w:rFonts w:ascii="Times New Roman" w:hAnsi="Times New Roman"/>
          <w:sz w:val="24"/>
          <w:szCs w:val="24"/>
        </w:rPr>
        <w:t>рофиль подготовки</w:t>
      </w:r>
      <w:r>
        <w:rPr>
          <w:rFonts w:ascii="Times New Roman" w:hAnsi="Times New Roman"/>
          <w:i/>
          <w:iCs/>
          <w:sz w:val="24"/>
          <w:szCs w:val="24"/>
        </w:rPr>
        <w:t xml:space="preserve"> </w:t>
      </w:r>
      <w:proofErr w:type="spellStart"/>
      <w:r w:rsidR="00DC345D">
        <w:rPr>
          <w:rFonts w:ascii="Times New Roman" w:hAnsi="Times New Roman"/>
          <w:i/>
          <w:iCs/>
          <w:sz w:val="24"/>
          <w:szCs w:val="24"/>
        </w:rPr>
        <w:t>Этнокультурология</w:t>
      </w:r>
      <w:proofErr w:type="spellEnd"/>
      <w:r>
        <w:rPr>
          <w:rFonts w:ascii="Times New Roman" w:hAnsi="Times New Roman"/>
          <w:i/>
          <w:iCs/>
          <w:sz w:val="24"/>
          <w:szCs w:val="24"/>
        </w:rPr>
        <w:t xml:space="preserve"> </w:t>
      </w:r>
      <w:r>
        <w:rPr>
          <w:rFonts w:ascii="Times New Roman" w:eastAsia="Times New Roman" w:hAnsi="Times New Roman" w:cs="Times New Roman"/>
          <w:color w:val="000000"/>
          <w:sz w:val="24"/>
          <w:szCs w:val="24"/>
          <w:lang w:eastAsia="ru-RU"/>
        </w:rPr>
        <w:t>по</w:t>
      </w:r>
      <w:r>
        <w:rPr>
          <w:rFonts w:ascii="Times New Roman" w:eastAsia="Times New Roman" w:hAnsi="Times New Roman" w:cs="Times New Roman"/>
          <w:color w:val="000000"/>
          <w:sz w:val="24"/>
          <w:szCs w:val="24"/>
          <w:lang w:eastAsia="ru-RU"/>
        </w:rPr>
        <w:t xml:space="preserve"> дисциплине </w:t>
      </w:r>
      <w:r w:rsidR="00DC345D" w:rsidRPr="00DC345D">
        <w:rPr>
          <w:rFonts w:ascii="Times New Roman" w:eastAsia="Times New Roman" w:hAnsi="Times New Roman" w:cs="Times New Roman"/>
          <w:color w:val="000000"/>
          <w:sz w:val="24"/>
          <w:szCs w:val="24"/>
          <w:lang w:eastAsia="ru-RU"/>
        </w:rPr>
        <w:t>Б1.В. ДВ.0</w:t>
      </w:r>
      <w:r w:rsidR="00C55A7D">
        <w:rPr>
          <w:rFonts w:ascii="Times New Roman" w:eastAsia="Times New Roman" w:hAnsi="Times New Roman" w:cs="Times New Roman"/>
          <w:color w:val="000000"/>
          <w:sz w:val="24"/>
          <w:szCs w:val="24"/>
          <w:lang w:eastAsia="ru-RU"/>
        </w:rPr>
        <w:t>2</w:t>
      </w:r>
      <w:r w:rsidR="00DC345D" w:rsidRPr="00DC345D">
        <w:rPr>
          <w:rFonts w:ascii="Times New Roman" w:eastAsia="Times New Roman" w:hAnsi="Times New Roman" w:cs="Times New Roman"/>
          <w:color w:val="000000"/>
          <w:sz w:val="24"/>
          <w:szCs w:val="24"/>
          <w:lang w:eastAsia="ru-RU"/>
        </w:rPr>
        <w:t>.02</w:t>
      </w:r>
    </w:p>
    <w:p w:rsidR="00504A83" w:rsidRDefault="00504A83" w:rsidP="00504A83">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КУЛЬТУРА СУБЭТНОСОВ НАРОДОВ РОССИИ.</w:t>
      </w:r>
    </w:p>
    <w:p w:rsidR="00504A83" w:rsidRDefault="00504A83" w:rsidP="00504A83">
      <w:pPr>
        <w:spacing w:after="0" w:line="240" w:lineRule="auto"/>
        <w:jc w:val="both"/>
        <w:rPr>
          <w:rFonts w:ascii="Times New Roman" w:hAnsi="Times New Roman" w:cs="Times New Roman"/>
          <w:sz w:val="24"/>
          <w:szCs w:val="24"/>
          <w:u w:val="single"/>
        </w:rPr>
      </w:pPr>
    </w:p>
    <w:p w:rsidR="00504A83" w:rsidRDefault="00504A83" w:rsidP="00504A83">
      <w:pPr>
        <w:jc w:val="center"/>
        <w:rPr>
          <w:rFonts w:ascii="Times New Roman" w:eastAsia="Times New Roman" w:hAnsi="Times New Roman" w:cs="Times New Roman"/>
          <w:bCs/>
          <w:smallCaps/>
          <w:color w:val="000000"/>
          <w:sz w:val="24"/>
          <w:szCs w:val="24"/>
          <w:lang w:eastAsia="ru-RU"/>
        </w:rPr>
      </w:pPr>
    </w:p>
    <w:p w:rsidR="00504A83" w:rsidRDefault="00504A83" w:rsidP="00504A83">
      <w:pPr>
        <w:tabs>
          <w:tab w:val="left" w:pos="10000"/>
        </w:tabs>
        <w:spacing w:after="0" w:line="240" w:lineRule="auto"/>
        <w:jc w:val="both"/>
        <w:rPr>
          <w:rFonts w:ascii="Times New Roman" w:eastAsia="Times New Roman" w:hAnsi="Times New Roman" w:cs="Times New Roman"/>
          <w:color w:val="000000"/>
          <w:sz w:val="24"/>
          <w:szCs w:val="32"/>
          <w:lang w:eastAsia="ru-RU"/>
        </w:rPr>
      </w:pPr>
      <w:r>
        <w:rPr>
          <w:rFonts w:ascii="Times New Roman" w:eastAsia="Times New Roman" w:hAnsi="Times New Roman" w:cs="Times New Roman"/>
          <w:color w:val="000000"/>
          <w:sz w:val="24"/>
          <w:szCs w:val="32"/>
          <w:lang w:eastAsia="ru-RU"/>
        </w:rPr>
        <w:t>Фонд оценочных средств рассмотрен и утвержден на заседании кафедры</w:t>
      </w:r>
    </w:p>
    <w:p w:rsidR="00504A83" w:rsidRDefault="00504A83" w:rsidP="00504A83">
      <w:pPr>
        <w:tabs>
          <w:tab w:val="left" w:pos="708"/>
        </w:tabs>
        <w:suppressAutoHyphens/>
        <w:spacing w:after="0" w:line="240" w:lineRule="auto"/>
        <w:ind w:firstLine="850"/>
        <w:contextualSpacing/>
        <w:jc w:val="both"/>
        <w:rPr>
          <w:rFonts w:ascii="Times New Roman" w:hAnsi="Times New Roman" w:cs="Times New Roman"/>
          <w:sz w:val="24"/>
          <w:szCs w:val="24"/>
          <w:lang/>
        </w:rPr>
      </w:pP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u w:val="single"/>
          <w:lang/>
        </w:rPr>
      </w:pPr>
      <w:r>
        <w:rPr>
          <w:rFonts w:ascii="Times New Roman" w:hAnsi="Times New Roman" w:cs="Times New Roman"/>
          <w:sz w:val="24"/>
          <w:szCs w:val="24"/>
          <w:u w:val="single"/>
          <w:lang/>
        </w:rPr>
        <w:t>Культурного наследия</w:t>
      </w:r>
      <w:r>
        <w:rPr>
          <w:rFonts w:ascii="Times New Roman" w:hAnsi="Times New Roman" w:cs="Times New Roman"/>
          <w:sz w:val="24"/>
          <w:szCs w:val="24"/>
          <w:u w:val="single"/>
          <w:lang/>
        </w:rPr>
        <w:tab/>
      </w:r>
    </w:p>
    <w:p w:rsidR="00504A83" w:rsidRDefault="00504A83" w:rsidP="00504A83">
      <w:pPr>
        <w:tabs>
          <w:tab w:val="left" w:pos="10432"/>
        </w:tabs>
        <w:suppressAutoHyphens/>
        <w:spacing w:after="0" w:line="240" w:lineRule="auto"/>
        <w:contextualSpacing/>
        <w:jc w:val="center"/>
        <w:rPr>
          <w:rFonts w:ascii="Times New Roman" w:hAnsi="Times New Roman" w:cs="Times New Roman"/>
          <w:i/>
          <w:sz w:val="24"/>
          <w:szCs w:val="24"/>
          <w:vertAlign w:val="superscript"/>
          <w:lang/>
        </w:rPr>
      </w:pPr>
      <w:r>
        <w:rPr>
          <w:rFonts w:ascii="Times New Roman" w:hAnsi="Times New Roman" w:cs="Times New Roman"/>
          <w:i/>
          <w:sz w:val="24"/>
          <w:szCs w:val="24"/>
          <w:vertAlign w:val="superscript"/>
          <w:lang/>
        </w:rPr>
        <w:t>наименование кафедры</w:t>
      </w: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lang/>
        </w:rPr>
      </w:pPr>
      <w:r>
        <w:rPr>
          <w:rFonts w:ascii="Times New Roman" w:hAnsi="Times New Roman" w:cs="Times New Roman"/>
          <w:sz w:val="24"/>
          <w:szCs w:val="24"/>
          <w:lang/>
        </w:rPr>
        <w:t xml:space="preserve">протокол № </w:t>
      </w:r>
      <w:r>
        <w:rPr>
          <w:rFonts w:ascii="Times New Roman" w:hAnsi="Times New Roman" w:cs="Times New Roman"/>
          <w:sz w:val="24"/>
          <w:szCs w:val="24"/>
          <w:lang/>
        </w:rPr>
        <w:t>1</w:t>
      </w:r>
      <w:r>
        <w:rPr>
          <w:rFonts w:ascii="Times New Roman" w:hAnsi="Times New Roman" w:cs="Times New Roman"/>
          <w:sz w:val="24"/>
          <w:szCs w:val="24"/>
          <w:lang/>
        </w:rPr>
        <w:t>________от "_</w:t>
      </w:r>
      <w:r w:rsidR="00C55A7D">
        <w:rPr>
          <w:rFonts w:ascii="Times New Roman" w:hAnsi="Times New Roman" w:cs="Times New Roman"/>
          <w:sz w:val="24"/>
          <w:szCs w:val="24"/>
          <w:lang/>
        </w:rPr>
        <w:t>01</w:t>
      </w:r>
      <w:r>
        <w:rPr>
          <w:rFonts w:ascii="Times New Roman" w:hAnsi="Times New Roman" w:cs="Times New Roman"/>
          <w:sz w:val="24"/>
          <w:szCs w:val="24"/>
          <w:lang/>
        </w:rPr>
        <w:t xml:space="preserve">_" </w:t>
      </w:r>
      <w:r w:rsidR="00C55A7D">
        <w:rPr>
          <w:rFonts w:ascii="Times New Roman" w:hAnsi="Times New Roman" w:cs="Times New Roman"/>
          <w:sz w:val="24"/>
          <w:szCs w:val="24"/>
          <w:lang/>
        </w:rPr>
        <w:t>сентября</w:t>
      </w:r>
      <w:r>
        <w:rPr>
          <w:rFonts w:ascii="Times New Roman" w:hAnsi="Times New Roman" w:cs="Times New Roman"/>
          <w:sz w:val="24"/>
          <w:szCs w:val="24"/>
          <w:lang/>
        </w:rPr>
        <w:t xml:space="preserve"> 20</w:t>
      </w:r>
      <w:r>
        <w:rPr>
          <w:rFonts w:ascii="Times New Roman" w:hAnsi="Times New Roman" w:cs="Times New Roman"/>
          <w:sz w:val="24"/>
          <w:szCs w:val="24"/>
          <w:lang/>
        </w:rPr>
        <w:t>21</w:t>
      </w:r>
      <w:r>
        <w:rPr>
          <w:rFonts w:ascii="Times New Roman" w:hAnsi="Times New Roman" w:cs="Times New Roman"/>
          <w:sz w:val="24"/>
          <w:szCs w:val="24"/>
          <w:lang/>
        </w:rPr>
        <w:t>г.</w:t>
      </w: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lang/>
        </w:rPr>
      </w:pP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lang/>
        </w:rPr>
      </w:pPr>
      <w:r>
        <w:rPr>
          <w:rFonts w:ascii="Times New Roman" w:hAnsi="Times New Roman" w:cs="Times New Roman"/>
          <w:sz w:val="24"/>
          <w:szCs w:val="24"/>
          <w:lang/>
        </w:rPr>
        <w:t>Заведующий кафедрой</w:t>
      </w:r>
    </w:p>
    <w:p w:rsidR="00504A83" w:rsidRDefault="00504A83" w:rsidP="00504A83">
      <w:pPr>
        <w:tabs>
          <w:tab w:val="center" w:pos="6378"/>
          <w:tab w:val="left" w:pos="10432"/>
        </w:tabs>
        <w:suppressAutoHyphens/>
        <w:spacing w:after="0" w:line="240" w:lineRule="auto"/>
        <w:contextualSpacing/>
        <w:jc w:val="both"/>
        <w:rPr>
          <w:rFonts w:ascii="Times New Roman" w:hAnsi="Times New Roman" w:cs="Times New Roman"/>
          <w:sz w:val="24"/>
          <w:szCs w:val="24"/>
          <w:u w:val="single"/>
          <w:lang/>
        </w:rPr>
      </w:pPr>
      <w:r>
        <w:rPr>
          <w:rFonts w:ascii="Times New Roman" w:hAnsi="Times New Roman" w:cs="Times New Roman"/>
          <w:sz w:val="24"/>
          <w:szCs w:val="24"/>
          <w:u w:val="single"/>
          <w:lang/>
        </w:rPr>
        <w:t xml:space="preserve">Культурного наследия               </w:t>
      </w:r>
      <w:proofErr w:type="spellStart"/>
      <w:r>
        <w:rPr>
          <w:rFonts w:ascii="Times New Roman" w:hAnsi="Times New Roman" w:cs="Times New Roman"/>
          <w:sz w:val="24"/>
          <w:szCs w:val="24"/>
          <w:u w:val="single"/>
          <w:lang/>
        </w:rPr>
        <w:t>Володихин</w:t>
      </w:r>
      <w:proofErr w:type="spellEnd"/>
      <w:r>
        <w:rPr>
          <w:rFonts w:ascii="Times New Roman" w:hAnsi="Times New Roman" w:cs="Times New Roman"/>
          <w:sz w:val="24"/>
          <w:szCs w:val="24"/>
          <w:u w:val="single"/>
          <w:lang/>
        </w:rPr>
        <w:t xml:space="preserve"> Дмитрий Михайлович</w:t>
      </w:r>
      <w:r>
        <w:rPr>
          <w:rFonts w:ascii="Times New Roman" w:hAnsi="Times New Roman" w:cs="Times New Roman"/>
          <w:sz w:val="24"/>
          <w:szCs w:val="24"/>
          <w:u w:val="single"/>
          <w:lang/>
        </w:rPr>
        <w:tab/>
        <w:t>___________________________________</w:t>
      </w:r>
    </w:p>
    <w:p w:rsidR="00504A83" w:rsidRDefault="00504A83" w:rsidP="00504A83">
      <w:pPr>
        <w:tabs>
          <w:tab w:val="center" w:pos="6378"/>
          <w:tab w:val="left" w:pos="10432"/>
        </w:tabs>
        <w:suppressAutoHyphens/>
        <w:spacing w:after="0" w:line="240" w:lineRule="auto"/>
        <w:contextualSpacing/>
        <w:jc w:val="both"/>
        <w:rPr>
          <w:rFonts w:ascii="Times New Roman" w:hAnsi="Times New Roman" w:cs="Times New Roman"/>
          <w:i/>
          <w:sz w:val="24"/>
          <w:szCs w:val="24"/>
          <w:vertAlign w:val="superscript"/>
          <w:lang/>
        </w:rPr>
      </w:pPr>
      <w:r>
        <w:rPr>
          <w:rFonts w:ascii="Times New Roman" w:hAnsi="Times New Roman" w:cs="Times New Roman"/>
          <w:i/>
          <w:sz w:val="24"/>
          <w:szCs w:val="24"/>
          <w:vertAlign w:val="superscript"/>
          <w:lang/>
        </w:rPr>
        <w:t xml:space="preserve">         наименование кафедры                                                    подпись                        расшифровка подписи</w:t>
      </w:r>
    </w:p>
    <w:p w:rsidR="00504A83" w:rsidRDefault="00504A83" w:rsidP="00504A83">
      <w:pPr>
        <w:tabs>
          <w:tab w:val="center" w:pos="6378"/>
          <w:tab w:val="left" w:pos="10432"/>
        </w:tabs>
        <w:suppressAutoHyphens/>
        <w:spacing w:after="0" w:line="240" w:lineRule="auto"/>
        <w:contextualSpacing/>
        <w:jc w:val="both"/>
        <w:rPr>
          <w:rFonts w:ascii="Times New Roman" w:hAnsi="Times New Roman" w:cs="Times New Roman"/>
          <w:i/>
          <w:sz w:val="24"/>
          <w:szCs w:val="24"/>
          <w:lang/>
        </w:rPr>
      </w:pPr>
      <w:r>
        <w:rPr>
          <w:rFonts w:ascii="Times New Roman" w:hAnsi="Times New Roman" w:cs="Times New Roman"/>
          <w:i/>
          <w:sz w:val="24"/>
          <w:szCs w:val="24"/>
          <w:lang/>
        </w:rPr>
        <w:t>Исполнители:</w:t>
      </w: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u w:val="single"/>
          <w:lang/>
        </w:rPr>
      </w:pPr>
      <w:r>
        <w:rPr>
          <w:rFonts w:ascii="Times New Roman" w:hAnsi="Times New Roman" w:cs="Times New Roman"/>
          <w:sz w:val="24"/>
          <w:szCs w:val="24"/>
          <w:u w:val="single"/>
          <w:lang/>
        </w:rPr>
        <w:t>Доцент                    ФЕДОТОВСКА ОЛЬГА  АЛЕКСАНДРОВНА</w:t>
      </w:r>
      <w:r>
        <w:rPr>
          <w:rFonts w:ascii="Times New Roman" w:hAnsi="Times New Roman" w:cs="Times New Roman"/>
          <w:sz w:val="24"/>
          <w:szCs w:val="24"/>
          <w:u w:val="single"/>
          <w:lang/>
        </w:rPr>
        <w:tab/>
      </w:r>
    </w:p>
    <w:p w:rsidR="00504A83" w:rsidRDefault="00504A83" w:rsidP="00504A83">
      <w:pPr>
        <w:tabs>
          <w:tab w:val="left" w:pos="10432"/>
        </w:tabs>
        <w:suppressAutoHyphens/>
        <w:spacing w:after="0" w:line="240" w:lineRule="auto"/>
        <w:contextualSpacing/>
        <w:jc w:val="both"/>
        <w:rPr>
          <w:rFonts w:ascii="Times New Roman" w:hAnsi="Times New Roman" w:cs="Times New Roman"/>
          <w:i/>
          <w:sz w:val="24"/>
          <w:szCs w:val="24"/>
          <w:vertAlign w:val="superscript"/>
          <w:lang/>
        </w:rPr>
      </w:pPr>
      <w:r>
        <w:rPr>
          <w:rFonts w:ascii="Times New Roman" w:hAnsi="Times New Roman" w:cs="Times New Roman"/>
          <w:i/>
          <w:sz w:val="24"/>
          <w:szCs w:val="24"/>
          <w:vertAlign w:val="superscript"/>
          <w:lang/>
        </w:rPr>
        <w:t xml:space="preserve">                                         должность                                         подпись                        расшифровка подписи</w:t>
      </w:r>
    </w:p>
    <w:p w:rsidR="00504A83" w:rsidRDefault="00504A83" w:rsidP="00504A83">
      <w:pPr>
        <w:tabs>
          <w:tab w:val="left" w:pos="10432"/>
        </w:tabs>
        <w:suppressAutoHyphens/>
        <w:spacing w:after="0" w:line="240" w:lineRule="auto"/>
        <w:contextualSpacing/>
        <w:jc w:val="both"/>
        <w:rPr>
          <w:rFonts w:ascii="Times New Roman" w:hAnsi="Times New Roman" w:cs="Times New Roman"/>
          <w:sz w:val="24"/>
          <w:szCs w:val="24"/>
          <w:u w:val="single"/>
          <w:lang/>
        </w:rPr>
      </w:pPr>
      <w:r>
        <w:rPr>
          <w:rFonts w:ascii="Times New Roman" w:hAnsi="Times New Roman" w:cs="Times New Roman"/>
          <w:sz w:val="24"/>
          <w:szCs w:val="24"/>
          <w:u w:val="single"/>
          <w:lang/>
        </w:rPr>
        <w:tab/>
      </w:r>
    </w:p>
    <w:p w:rsidR="00504A83" w:rsidRDefault="00504A83" w:rsidP="00504A83">
      <w:pPr>
        <w:tabs>
          <w:tab w:val="left" w:pos="10432"/>
        </w:tabs>
        <w:suppressAutoHyphens/>
        <w:spacing w:after="0" w:line="240" w:lineRule="auto"/>
        <w:contextualSpacing/>
        <w:jc w:val="both"/>
        <w:rPr>
          <w:rFonts w:ascii="Times New Roman" w:hAnsi="Times New Roman" w:cs="Times New Roman"/>
          <w:i/>
          <w:sz w:val="24"/>
          <w:szCs w:val="24"/>
          <w:vertAlign w:val="superscript"/>
          <w:lang/>
        </w:rPr>
      </w:pPr>
      <w:r>
        <w:rPr>
          <w:rFonts w:ascii="Times New Roman" w:hAnsi="Times New Roman" w:cs="Times New Roman"/>
          <w:i/>
          <w:sz w:val="24"/>
          <w:szCs w:val="24"/>
          <w:vertAlign w:val="superscript"/>
          <w:lang/>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tblPr>
      <w:tblGrid>
        <w:gridCol w:w="10432"/>
      </w:tblGrid>
      <w:tr w:rsidR="00504A83" w:rsidTr="00504A83">
        <w:trPr>
          <w:trHeight w:val="1676"/>
        </w:trPr>
        <w:tc>
          <w:tcPr>
            <w:tcW w:w="10432" w:type="dxa"/>
            <w:tcBorders>
              <w:top w:val="double" w:sz="4" w:space="0" w:color="auto"/>
              <w:left w:val="nil"/>
              <w:bottom w:val="double" w:sz="4" w:space="0" w:color="auto"/>
              <w:right w:val="nil"/>
            </w:tcBorders>
          </w:tcPr>
          <w:p w:rsidR="00504A83" w:rsidRDefault="00504A83">
            <w:pPr>
              <w:tabs>
                <w:tab w:val="left" w:pos="10432"/>
              </w:tabs>
              <w:suppressAutoHyphens/>
              <w:spacing w:after="0" w:line="252" w:lineRule="auto"/>
              <w:contextualSpacing/>
              <w:jc w:val="both"/>
              <w:rPr>
                <w:rFonts w:ascii="Times New Roman" w:hAnsi="Times New Roman" w:cs="Times New Roman"/>
                <w:sz w:val="24"/>
                <w:szCs w:val="24"/>
                <w:lang w:eastAsia="ru-RU"/>
              </w:rPr>
            </w:pPr>
          </w:p>
          <w:p w:rsidR="00504A83" w:rsidRDefault="00504A83">
            <w:pPr>
              <w:tabs>
                <w:tab w:val="left" w:pos="10432"/>
              </w:tabs>
              <w:suppressAutoHyphens/>
              <w:spacing w:after="0" w:line="252"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СОГЛАСОВАНО:</w:t>
            </w:r>
          </w:p>
          <w:p w:rsidR="00504A83" w:rsidRDefault="00504A83">
            <w:pPr>
              <w:tabs>
                <w:tab w:val="center" w:pos="5811"/>
                <w:tab w:val="left" w:pos="10149"/>
              </w:tabs>
              <w:suppressAutoHyphens/>
              <w:spacing w:after="0" w:line="252"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УМС факультета </w:t>
            </w:r>
          </w:p>
          <w:p w:rsidR="00504A83" w:rsidRDefault="00504A83">
            <w:pPr>
              <w:tabs>
                <w:tab w:val="center" w:pos="5811"/>
                <w:tab w:val="left" w:pos="10149"/>
              </w:tabs>
              <w:suppressAutoHyphens/>
              <w:spacing w:after="0" w:line="252" w:lineRule="auto"/>
              <w:contextualSpacing/>
              <w:jc w:val="both"/>
              <w:rPr>
                <w:rFonts w:ascii="Times New Roman" w:hAnsi="Times New Roman" w:cs="Times New Roman"/>
                <w:sz w:val="24"/>
                <w:szCs w:val="24"/>
                <w:u w:val="single"/>
                <w:lang w:eastAsia="ru-RU"/>
              </w:rPr>
            </w:pPr>
            <w:r>
              <w:rPr>
                <w:rFonts w:ascii="Times New Roman" w:hAnsi="Times New Roman" w:cs="Times New Roman"/>
                <w:sz w:val="24"/>
                <w:szCs w:val="24"/>
                <w:u w:val="single"/>
                <w:lang w:eastAsia="ru-RU"/>
              </w:rPr>
              <w:t xml:space="preserve">Председатель УМС </w:t>
            </w:r>
            <w:r>
              <w:rPr>
                <w:rFonts w:ascii="Times New Roman" w:hAnsi="Times New Roman" w:cs="Times New Roman"/>
                <w:sz w:val="24"/>
                <w:szCs w:val="24"/>
                <w:u w:val="single"/>
                <w:lang w:eastAsia="ru-RU"/>
              </w:rPr>
              <w:tab/>
            </w:r>
            <w:r w:rsidR="00C55A7D">
              <w:rPr>
                <w:rFonts w:ascii="Times New Roman" w:hAnsi="Times New Roman" w:cs="Times New Roman"/>
                <w:sz w:val="24"/>
                <w:szCs w:val="24"/>
                <w:u w:val="single"/>
                <w:lang w:eastAsia="ru-RU"/>
              </w:rPr>
              <w:t>А.Ю. Единак</w:t>
            </w:r>
            <w:bookmarkStart w:id="0" w:name="_GoBack"/>
            <w:bookmarkEnd w:id="0"/>
            <w:r>
              <w:rPr>
                <w:rFonts w:ascii="Times New Roman" w:hAnsi="Times New Roman" w:cs="Times New Roman"/>
                <w:sz w:val="24"/>
                <w:szCs w:val="24"/>
                <w:u w:val="single"/>
                <w:lang w:eastAsia="ru-RU"/>
              </w:rPr>
              <w:tab/>
            </w:r>
          </w:p>
          <w:p w:rsidR="00504A83" w:rsidRDefault="00504A83">
            <w:pPr>
              <w:tabs>
                <w:tab w:val="center" w:pos="5811"/>
                <w:tab w:val="left" w:pos="10149"/>
              </w:tabs>
              <w:suppressAutoHyphens/>
              <w:spacing w:after="0" w:line="252" w:lineRule="auto"/>
              <w:contextualSpacing/>
              <w:jc w:val="both"/>
              <w:rPr>
                <w:rFonts w:ascii="Times New Roman" w:hAnsi="Times New Roman" w:cs="Times New Roman"/>
                <w:i/>
                <w:sz w:val="24"/>
                <w:szCs w:val="24"/>
                <w:vertAlign w:val="superscript"/>
                <w:lang w:eastAsia="ru-RU"/>
              </w:rPr>
            </w:pPr>
            <w:r>
              <w:rPr>
                <w:rFonts w:ascii="Times New Roman" w:hAnsi="Times New Roman" w:cs="Times New Roman"/>
                <w:i/>
                <w:sz w:val="24"/>
                <w:szCs w:val="24"/>
                <w:vertAlign w:val="superscript"/>
                <w:lang w:eastAsia="ru-RU"/>
              </w:rPr>
              <w:t xml:space="preserve">                                                           личная подпись                                          расшифровка подписи</w:t>
            </w:r>
          </w:p>
          <w:p w:rsidR="00504A83" w:rsidRDefault="00504A83">
            <w:pPr>
              <w:tabs>
                <w:tab w:val="center" w:pos="5811"/>
                <w:tab w:val="left" w:pos="10149"/>
              </w:tabs>
              <w:suppressAutoHyphens/>
              <w:spacing w:after="0" w:line="252" w:lineRule="auto"/>
              <w:contextualSpacing/>
              <w:jc w:val="both"/>
              <w:rPr>
                <w:rFonts w:ascii="Times New Roman" w:hAnsi="Times New Roman" w:cs="Times New Roman"/>
                <w:i/>
                <w:sz w:val="24"/>
                <w:szCs w:val="24"/>
                <w:lang w:eastAsia="ru-RU"/>
              </w:rPr>
            </w:pPr>
          </w:p>
        </w:tc>
      </w:tr>
    </w:tbl>
    <w:p w:rsidR="00504A83" w:rsidRDefault="00504A83" w:rsidP="00504A83">
      <w:pPr>
        <w:tabs>
          <w:tab w:val="left" w:pos="10432"/>
        </w:tabs>
        <w:suppressAutoHyphens/>
        <w:spacing w:after="0" w:line="240" w:lineRule="auto"/>
        <w:contextualSpacing/>
        <w:rPr>
          <w:rFonts w:ascii="Times New Roman" w:hAnsi="Times New Roman" w:cs="Times New Roman"/>
          <w:sz w:val="24"/>
          <w:szCs w:val="24"/>
          <w:lang/>
        </w:rPr>
      </w:pPr>
    </w:p>
    <w:p w:rsidR="00504A83" w:rsidRDefault="00504A83" w:rsidP="00504A83">
      <w:pPr>
        <w:tabs>
          <w:tab w:val="left" w:pos="708"/>
        </w:tabs>
        <w:spacing w:after="0" w:line="240" w:lineRule="auto"/>
        <w:rPr>
          <w:rFonts w:ascii="Times New Roman" w:eastAsia="Times New Roman" w:hAnsi="Times New Roman" w:cs="Times New Roman"/>
          <w:b/>
          <w:color w:val="FF0000"/>
          <w:sz w:val="20"/>
          <w:szCs w:val="32"/>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b/>
          <w:color w:val="FF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suppressAutoHyphens/>
        <w:spacing w:after="0" w:line="240" w:lineRule="auto"/>
        <w:rPr>
          <w:rFonts w:ascii="Times New Roman" w:eastAsia="Times New Roman" w:hAnsi="Times New Roman" w:cs="Times New Roman"/>
          <w:color w:val="000000"/>
          <w:sz w:val="28"/>
          <w:szCs w:val="28"/>
          <w:lang w:eastAsia="ru-RU"/>
        </w:rPr>
      </w:pPr>
    </w:p>
    <w:p w:rsidR="00504A83" w:rsidRDefault="00504A83" w:rsidP="00504A83">
      <w:pPr>
        <w:tabs>
          <w:tab w:val="left" w:pos="708"/>
        </w:tabs>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504A83" w:rsidRDefault="00504A83" w:rsidP="00504A83">
      <w:pPr>
        <w:widowControl w:val="0"/>
        <w:tabs>
          <w:tab w:val="left" w:pos="1149"/>
        </w:tabs>
        <w:spacing w:after="0" w:line="240" w:lineRule="auto"/>
        <w:ind w:firstLine="709"/>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ru-RU"/>
        </w:rPr>
        <w:lastRenderedPageBreak/>
        <w:t>Раздел 1. Перечень компетенций</w:t>
      </w:r>
    </w:p>
    <w:p w:rsidR="00504A83" w:rsidRDefault="00504A83" w:rsidP="00504A83">
      <w:pPr>
        <w:tabs>
          <w:tab w:val="left" w:pos="708"/>
        </w:tabs>
        <w:spacing w:after="0" w:line="240" w:lineRule="auto"/>
        <w:ind w:left="460"/>
        <w:rPr>
          <w:rFonts w:ascii="Times New Roman" w:eastAsia="Times New Roman" w:hAnsi="Times New Roman" w:cs="Times New Roman"/>
          <w:i/>
          <w:color w:val="000000"/>
          <w:sz w:val="28"/>
          <w:szCs w:val="28"/>
          <w:vertAlign w:val="superscript"/>
          <w:lang w:eastAsia="ru-RU"/>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4"/>
        <w:gridCol w:w="2695"/>
        <w:gridCol w:w="2551"/>
        <w:gridCol w:w="2552"/>
      </w:tblGrid>
      <w:tr w:rsidR="008D59CD" w:rsidTr="007D745F">
        <w:tc>
          <w:tcPr>
            <w:tcW w:w="1984" w:type="dxa"/>
            <w:tcBorders>
              <w:top w:val="single" w:sz="4" w:space="0" w:color="auto"/>
              <w:left w:val="single" w:sz="4" w:space="0" w:color="auto"/>
              <w:bottom w:val="single" w:sz="4" w:space="0" w:color="auto"/>
              <w:right w:val="single" w:sz="4" w:space="0" w:color="auto"/>
            </w:tcBorders>
            <w:hideMark/>
          </w:tcPr>
          <w:p w:rsidR="008D59CD" w:rsidRDefault="008D59CD" w:rsidP="007D745F">
            <w:pPr>
              <w:spacing w:after="0" w:line="240" w:lineRule="auto"/>
              <w:jc w:val="both"/>
              <w:rPr>
                <w:rFonts w:ascii="Times New Roman" w:hAnsi="Times New Roman"/>
                <w:bCs/>
                <w:i/>
                <w:color w:val="FF0000"/>
                <w:spacing w:val="-4"/>
                <w:sz w:val="24"/>
                <w:szCs w:val="24"/>
              </w:rPr>
            </w:pPr>
            <w:r>
              <w:rPr>
                <w:b/>
                <w:spacing w:val="-6"/>
              </w:rPr>
              <w:t>ПК-</w:t>
            </w:r>
            <w:r w:rsidRPr="002E5F1B">
              <w:rPr>
                <w:b/>
                <w:spacing w:val="-6"/>
              </w:rPr>
              <w:t>5</w:t>
            </w:r>
            <w:r>
              <w:rPr>
                <w:b/>
                <w:spacing w:val="-6"/>
              </w:rPr>
              <w:t xml:space="preserve"> </w:t>
            </w:r>
            <w:r w:rsidRPr="00BE5FCA">
              <w:rPr>
                <w:rFonts w:ascii="Times New Roman" w:hAnsi="Times New Roman"/>
                <w:sz w:val="24"/>
                <w:szCs w:val="24"/>
              </w:rPr>
              <w:t>Способность участвовать в организационно-информационном обеспечении, подготовке и проведении фестивалей, конкурсов, смотров, праздников, школ фольклора, мастер-классов, выставок народного творчества, ее региональным аспектам; семинаров и конференций, посвященных народной художественной культуре в контексте традиционной культуры</w:t>
            </w:r>
          </w:p>
        </w:tc>
        <w:tc>
          <w:tcPr>
            <w:tcW w:w="2695" w:type="dxa"/>
          </w:tcPr>
          <w:p w:rsidR="008D59CD" w:rsidRPr="00FD0337" w:rsidRDefault="008D59CD" w:rsidP="007D745F">
            <w:pPr>
              <w:spacing w:after="0" w:line="240" w:lineRule="auto"/>
              <w:jc w:val="both"/>
              <w:rPr>
                <w:rFonts w:ascii="Times New Roman" w:hAnsi="Times New Roman"/>
                <w:sz w:val="24"/>
                <w:szCs w:val="24"/>
              </w:rPr>
            </w:pPr>
            <w:r w:rsidRPr="00FD0337">
              <w:rPr>
                <w:rFonts w:ascii="Times New Roman" w:hAnsi="Times New Roman"/>
                <w:sz w:val="24"/>
                <w:szCs w:val="24"/>
              </w:rPr>
              <w:t>- различные формы культурно-массовой деятельности;</w:t>
            </w:r>
          </w:p>
          <w:p w:rsidR="008D59CD" w:rsidRPr="00FD0337" w:rsidRDefault="008D59CD" w:rsidP="007D745F">
            <w:pPr>
              <w:spacing w:after="0" w:line="240" w:lineRule="auto"/>
              <w:jc w:val="both"/>
              <w:rPr>
                <w:rFonts w:ascii="Times New Roman" w:hAnsi="Times New Roman"/>
                <w:sz w:val="24"/>
                <w:szCs w:val="24"/>
              </w:rPr>
            </w:pPr>
            <w:r w:rsidRPr="00FD0337">
              <w:rPr>
                <w:rFonts w:ascii="Times New Roman" w:hAnsi="Times New Roman"/>
                <w:sz w:val="24"/>
                <w:szCs w:val="24"/>
              </w:rPr>
              <w:t xml:space="preserve">- специфику каждой формы культурно-массовой деятельности и особенность подготовки и проведения </w:t>
            </w:r>
          </w:p>
          <w:p w:rsidR="008D59CD" w:rsidRPr="00FD0337" w:rsidRDefault="008D59CD" w:rsidP="007D745F">
            <w:pPr>
              <w:spacing w:after="0" w:line="240" w:lineRule="auto"/>
              <w:jc w:val="both"/>
              <w:rPr>
                <w:rFonts w:ascii="Times New Roman" w:hAnsi="Times New Roman"/>
                <w:sz w:val="24"/>
                <w:szCs w:val="24"/>
              </w:rPr>
            </w:pPr>
            <w:proofErr w:type="gramStart"/>
            <w:r w:rsidRPr="00FD0337">
              <w:rPr>
                <w:rFonts w:ascii="Times New Roman" w:hAnsi="Times New Roman"/>
                <w:sz w:val="24"/>
                <w:szCs w:val="24"/>
              </w:rPr>
              <w:t>фестивалей, конкурсов, смотров, праздников, мастер-классов, выставок народного творчества, ее региональным аспектам; семинаров, семинаров и конференций, посвященных народной художественной культуре в контексте традиционной культуры.</w:t>
            </w:r>
            <w:proofErr w:type="gramEnd"/>
          </w:p>
          <w:p w:rsidR="008D59CD" w:rsidRDefault="008D59CD" w:rsidP="007D745F">
            <w:pPr>
              <w:spacing w:after="0" w:line="240" w:lineRule="auto"/>
              <w:jc w:val="both"/>
              <w:rPr>
                <w:rFonts w:ascii="Times New Roman" w:hAnsi="Times New Roman"/>
                <w:bCs/>
                <w:i/>
                <w:color w:val="FF0000"/>
                <w:spacing w:val="-4"/>
                <w:sz w:val="24"/>
                <w:szCs w:val="24"/>
              </w:rPr>
            </w:pPr>
          </w:p>
        </w:tc>
        <w:tc>
          <w:tcPr>
            <w:tcW w:w="2551" w:type="dxa"/>
            <w:hideMark/>
          </w:tcPr>
          <w:p w:rsidR="008D59CD" w:rsidRPr="00FD0337" w:rsidRDefault="008D59CD" w:rsidP="007D745F">
            <w:pPr>
              <w:spacing w:after="0" w:line="240" w:lineRule="auto"/>
              <w:jc w:val="both"/>
              <w:rPr>
                <w:rFonts w:ascii="Times New Roman" w:hAnsi="Times New Roman"/>
                <w:sz w:val="24"/>
                <w:szCs w:val="24"/>
              </w:rPr>
            </w:pPr>
            <w:r w:rsidRPr="00FD0337">
              <w:rPr>
                <w:rFonts w:ascii="Times New Roman" w:hAnsi="Times New Roman"/>
                <w:sz w:val="24"/>
                <w:szCs w:val="24"/>
              </w:rPr>
              <w:t>составлять проекты, программы и планы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контексте традиционной культуры - умением анализировать результаты работы участников мероприятия.</w:t>
            </w:r>
          </w:p>
          <w:p w:rsidR="008D59CD" w:rsidRDefault="008D59CD" w:rsidP="007D745F">
            <w:pPr>
              <w:spacing w:after="0" w:line="240" w:lineRule="auto"/>
              <w:jc w:val="both"/>
              <w:rPr>
                <w:rFonts w:ascii="Times New Roman" w:hAnsi="Times New Roman"/>
                <w:bCs/>
                <w:i/>
                <w:color w:val="FF0000"/>
                <w:spacing w:val="-4"/>
                <w:sz w:val="24"/>
                <w:szCs w:val="24"/>
              </w:rPr>
            </w:pPr>
          </w:p>
        </w:tc>
        <w:tc>
          <w:tcPr>
            <w:tcW w:w="2552" w:type="dxa"/>
          </w:tcPr>
          <w:p w:rsidR="008D59CD" w:rsidRDefault="008D59CD" w:rsidP="007D745F">
            <w:pPr>
              <w:spacing w:after="0" w:line="240" w:lineRule="auto"/>
              <w:jc w:val="both"/>
              <w:rPr>
                <w:rFonts w:ascii="Times New Roman" w:hAnsi="Times New Roman"/>
                <w:bCs/>
                <w:i/>
                <w:color w:val="FF0000"/>
                <w:spacing w:val="-4"/>
                <w:sz w:val="24"/>
                <w:szCs w:val="24"/>
              </w:rPr>
            </w:pPr>
            <w:proofErr w:type="gramStart"/>
            <w:r w:rsidRPr="00FD0337">
              <w:rPr>
                <w:rFonts w:ascii="Times New Roman" w:hAnsi="Times New Roman"/>
                <w:sz w:val="24"/>
                <w:szCs w:val="24"/>
              </w:rPr>
              <w:t xml:space="preserve">технологией </w:t>
            </w:r>
            <w:proofErr w:type="spellStart"/>
            <w:r w:rsidRPr="00FD0337">
              <w:rPr>
                <w:rFonts w:ascii="Times New Roman" w:hAnsi="Times New Roman"/>
                <w:sz w:val="24"/>
                <w:szCs w:val="24"/>
              </w:rPr>
              <w:t>этнокультрного</w:t>
            </w:r>
            <w:proofErr w:type="spellEnd"/>
            <w:r w:rsidRPr="00FD0337">
              <w:rPr>
                <w:rFonts w:ascii="Times New Roman" w:hAnsi="Times New Roman"/>
                <w:sz w:val="24"/>
                <w:szCs w:val="24"/>
              </w:rPr>
              <w:t xml:space="preserve"> проектирования, проведения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 методикой </w:t>
            </w:r>
            <w:proofErr w:type="spellStart"/>
            <w:r w:rsidRPr="00FD0337">
              <w:rPr>
                <w:rFonts w:ascii="Times New Roman" w:hAnsi="Times New Roman"/>
                <w:sz w:val="24"/>
                <w:szCs w:val="24"/>
              </w:rPr>
              <w:t>организационно-координаторской</w:t>
            </w:r>
            <w:proofErr w:type="spellEnd"/>
            <w:r w:rsidRPr="00FD0337">
              <w:rPr>
                <w:rFonts w:ascii="Times New Roman" w:hAnsi="Times New Roman"/>
                <w:sz w:val="24"/>
                <w:szCs w:val="24"/>
              </w:rPr>
              <w:t xml:space="preserve"> деятельности при проведении фестивалей, конкурсов, смотров, праздников, мастер-классов, выставок народного художественного творчества, ее региональным аспектам;  семинаров и конференций, посвященных народной художественной культуре в контексте  традиционной культуры.</w:t>
            </w:r>
            <w:proofErr w:type="gramEnd"/>
          </w:p>
        </w:tc>
      </w:tr>
      <w:tr w:rsidR="008D59CD" w:rsidRPr="00FD0337" w:rsidTr="007D745F">
        <w:tc>
          <w:tcPr>
            <w:tcW w:w="1984" w:type="dxa"/>
            <w:tcBorders>
              <w:top w:val="single" w:sz="4" w:space="0" w:color="auto"/>
              <w:left w:val="single" w:sz="4" w:space="0" w:color="auto"/>
              <w:bottom w:val="single" w:sz="4" w:space="0" w:color="auto"/>
              <w:right w:val="single" w:sz="4" w:space="0" w:color="auto"/>
            </w:tcBorders>
          </w:tcPr>
          <w:p w:rsidR="008D59CD" w:rsidRDefault="008D59CD" w:rsidP="007D745F">
            <w:pPr>
              <w:spacing w:after="0" w:line="240" w:lineRule="auto"/>
              <w:jc w:val="both"/>
              <w:rPr>
                <w:rFonts w:ascii="Times New Roman" w:hAnsi="Times New Roman"/>
                <w:sz w:val="24"/>
                <w:szCs w:val="24"/>
              </w:rPr>
            </w:pPr>
            <w:r>
              <w:rPr>
                <w:rFonts w:ascii="Times New Roman" w:hAnsi="Times New Roman"/>
                <w:sz w:val="24"/>
                <w:szCs w:val="24"/>
              </w:rPr>
              <w:t>ПК-6</w:t>
            </w:r>
          </w:p>
          <w:p w:rsidR="008D59CD" w:rsidRPr="00660F55" w:rsidRDefault="008D59CD" w:rsidP="007D745F">
            <w:pPr>
              <w:spacing w:after="0" w:line="240" w:lineRule="auto"/>
              <w:jc w:val="both"/>
              <w:rPr>
                <w:rFonts w:ascii="Times New Roman" w:hAnsi="Times New Roman"/>
                <w:bCs/>
                <w:i/>
                <w:color w:val="FF0000"/>
                <w:spacing w:val="-4"/>
                <w:sz w:val="24"/>
                <w:szCs w:val="24"/>
              </w:rPr>
            </w:pPr>
            <w:r w:rsidRPr="00660F55">
              <w:rPr>
                <w:rFonts w:ascii="Times New Roman" w:hAnsi="Times New Roman"/>
                <w:sz w:val="24"/>
                <w:szCs w:val="24"/>
              </w:rPr>
              <w:t>Способность реализовывать актуальные задачи воспитания различных групп населения, развития духовно-</w:t>
            </w:r>
            <w:r w:rsidRPr="00660F55">
              <w:rPr>
                <w:rFonts w:ascii="Times New Roman" w:hAnsi="Times New Roman"/>
                <w:sz w:val="24"/>
                <w:szCs w:val="24"/>
              </w:rPr>
              <w:lastRenderedPageBreak/>
              <w:t>нравственной культуры общества и национально-культурных отношений на материале и средствами народной художественной культуры в контексте традиционной культуры</w:t>
            </w:r>
          </w:p>
        </w:tc>
        <w:tc>
          <w:tcPr>
            <w:tcW w:w="2695" w:type="dxa"/>
            <w:tcBorders>
              <w:top w:val="single" w:sz="4" w:space="0" w:color="auto"/>
              <w:left w:val="single" w:sz="4" w:space="0" w:color="auto"/>
              <w:bottom w:val="single" w:sz="4" w:space="0" w:color="auto"/>
              <w:right w:val="single" w:sz="4" w:space="0" w:color="auto"/>
            </w:tcBorders>
          </w:tcPr>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lastRenderedPageBreak/>
              <w:t>цели и задачи современного воспитания, в том числе духовно-нравственного;</w:t>
            </w:r>
          </w:p>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t>- возрастные и психологические особенности различных групп населения;</w:t>
            </w:r>
          </w:p>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lastRenderedPageBreak/>
              <w:t>- специфику развития духовно-нравственной культуры и национально-культурных отношений.</w:t>
            </w:r>
          </w:p>
          <w:p w:rsidR="008D59CD" w:rsidRPr="00FD0337" w:rsidRDefault="008D59CD" w:rsidP="007D745F">
            <w:pPr>
              <w:tabs>
                <w:tab w:val="left" w:pos="1704"/>
                <w:tab w:val="left" w:pos="2607"/>
              </w:tabs>
              <w:spacing w:after="0" w:line="240" w:lineRule="auto"/>
              <w:ind w:right="47"/>
              <w:jc w:val="both"/>
              <w:rPr>
                <w:bCs/>
                <w:i/>
                <w:color w:val="FF0000"/>
                <w:spacing w:val="-4"/>
                <w:sz w:val="24"/>
                <w:szCs w:val="24"/>
              </w:rPr>
            </w:pPr>
          </w:p>
        </w:tc>
        <w:tc>
          <w:tcPr>
            <w:tcW w:w="2551" w:type="dxa"/>
            <w:tcBorders>
              <w:top w:val="single" w:sz="4" w:space="0" w:color="auto"/>
              <w:left w:val="single" w:sz="4" w:space="0" w:color="auto"/>
              <w:bottom w:val="single" w:sz="4" w:space="0" w:color="auto"/>
              <w:right w:val="single" w:sz="4" w:space="0" w:color="auto"/>
            </w:tcBorders>
          </w:tcPr>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lastRenderedPageBreak/>
              <w:t>формулировать актуальные задачи воспитания различных групп населения;</w:t>
            </w:r>
          </w:p>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t xml:space="preserve">- использовать различные методики художественного воспитания и средства народной </w:t>
            </w:r>
            <w:r w:rsidRPr="00FD0337">
              <w:rPr>
                <w:rFonts w:ascii="Times New Roman" w:hAnsi="Times New Roman"/>
                <w:sz w:val="24"/>
                <w:szCs w:val="24"/>
              </w:rPr>
              <w:lastRenderedPageBreak/>
              <w:t>художественной культуры, актуальных форм традиционной культуры применительно к различным группам населения.</w:t>
            </w:r>
          </w:p>
          <w:p w:rsidR="008D59CD" w:rsidRPr="00FD0337" w:rsidRDefault="008D59CD" w:rsidP="007D745F">
            <w:pPr>
              <w:spacing w:after="0" w:line="240" w:lineRule="auto"/>
              <w:jc w:val="both"/>
              <w:rPr>
                <w:rFonts w:ascii="Times New Roman" w:hAnsi="Times New Roman"/>
                <w:bCs/>
                <w:i/>
                <w:color w:val="FF0000"/>
                <w:spacing w:val="-4"/>
                <w:sz w:val="24"/>
                <w:szCs w:val="24"/>
              </w:rPr>
            </w:pPr>
          </w:p>
        </w:tc>
        <w:tc>
          <w:tcPr>
            <w:tcW w:w="2552" w:type="dxa"/>
            <w:tcBorders>
              <w:top w:val="single" w:sz="4" w:space="0" w:color="auto"/>
              <w:left w:val="single" w:sz="4" w:space="0" w:color="auto"/>
              <w:bottom w:val="single" w:sz="4" w:space="0" w:color="auto"/>
              <w:right w:val="single" w:sz="4" w:space="0" w:color="auto"/>
            </w:tcBorders>
          </w:tcPr>
          <w:p w:rsidR="008D59CD" w:rsidRPr="00FD0337" w:rsidRDefault="008D59CD" w:rsidP="007D745F">
            <w:pPr>
              <w:tabs>
                <w:tab w:val="num" w:pos="34"/>
              </w:tabs>
              <w:spacing w:after="0" w:line="240" w:lineRule="auto"/>
              <w:ind w:left="34"/>
              <w:jc w:val="both"/>
              <w:rPr>
                <w:rFonts w:ascii="Times New Roman" w:hAnsi="Times New Roman"/>
                <w:sz w:val="24"/>
                <w:szCs w:val="24"/>
              </w:rPr>
            </w:pPr>
            <w:r w:rsidRPr="00FD0337">
              <w:rPr>
                <w:rFonts w:ascii="Times New Roman" w:hAnsi="Times New Roman"/>
                <w:sz w:val="24"/>
                <w:szCs w:val="24"/>
              </w:rPr>
              <w:lastRenderedPageBreak/>
              <w:t>методикой применения средств народной художественной культуры как части традиционной культуры для воспитания различных групп населения;</w:t>
            </w:r>
          </w:p>
          <w:p w:rsidR="008D59CD" w:rsidRPr="00FD0337" w:rsidRDefault="008D59CD" w:rsidP="007D745F">
            <w:pPr>
              <w:spacing w:after="0" w:line="240" w:lineRule="auto"/>
              <w:jc w:val="both"/>
              <w:rPr>
                <w:rFonts w:ascii="Times New Roman" w:hAnsi="Times New Roman"/>
                <w:bCs/>
                <w:i/>
                <w:color w:val="FF0000"/>
                <w:spacing w:val="-4"/>
                <w:sz w:val="24"/>
                <w:szCs w:val="24"/>
              </w:rPr>
            </w:pPr>
            <w:r w:rsidRPr="00FD0337">
              <w:rPr>
                <w:rFonts w:ascii="Times New Roman" w:hAnsi="Times New Roman"/>
                <w:sz w:val="24"/>
                <w:szCs w:val="24"/>
              </w:rPr>
              <w:lastRenderedPageBreak/>
              <w:t>- умением анализировать эффективность средств народной художественной культуры как части традиционной культуры в воспитании различных групп населения, развитии духовно-нравственной культуры общества и национально-культурных отношений.</w:t>
            </w:r>
          </w:p>
        </w:tc>
      </w:tr>
    </w:tbl>
    <w:p w:rsidR="00504A83" w:rsidRDefault="00504A83" w:rsidP="00504A83">
      <w:pPr>
        <w:tabs>
          <w:tab w:val="left" w:pos="708"/>
        </w:tabs>
        <w:spacing w:after="0" w:line="240" w:lineRule="auto"/>
        <w:ind w:left="460"/>
        <w:rPr>
          <w:rFonts w:ascii="Times New Roman" w:eastAsia="Times New Roman" w:hAnsi="Times New Roman" w:cs="Times New Roman"/>
          <w:i/>
          <w:color w:val="000000"/>
          <w:sz w:val="28"/>
          <w:szCs w:val="28"/>
          <w:vertAlign w:val="superscript"/>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504A83" w:rsidRDefault="00504A83" w:rsidP="00504A83">
      <w:pPr>
        <w:tabs>
          <w:tab w:val="left" w:pos="708"/>
        </w:tabs>
        <w:spacing w:after="0" w:line="240" w:lineRule="auto"/>
        <w:ind w:firstLine="709"/>
        <w:jc w:val="both"/>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Преподаватель дисциплины самостоятельно определяет типовые и оригинальные контрольные задания, их компетентностную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jc w:val="center"/>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 xml:space="preserve">2.1. Задания репродуктивного уровня </w:t>
      </w:r>
      <w:r>
        <w:rPr>
          <w:rFonts w:ascii="Times New Roman" w:eastAsia="Times New Roman" w:hAnsi="Times New Roman" w:cs="Times New Roman"/>
          <w:i/>
          <w:color w:val="000000"/>
          <w:sz w:val="24"/>
          <w:szCs w:val="24"/>
          <w:lang w:eastAsia="ru-RU"/>
        </w:rPr>
        <w:t>(обучающиеся демонстрируют способность воспроизводить изученный материал)</w:t>
      </w:r>
    </w:p>
    <w:p w:rsidR="00504A83" w:rsidRDefault="00504A83" w:rsidP="00504A83">
      <w:pPr>
        <w:tabs>
          <w:tab w:val="left" w:pos="708"/>
        </w:tabs>
        <w:spacing w:after="0" w:line="240" w:lineRule="auto"/>
        <w:jc w:val="center"/>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lang w:eastAsia="ru-RU"/>
        </w:rPr>
        <w:t>2.2. Задания реконструктивного уровня:</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i/>
          <w:color w:val="000000"/>
          <w:sz w:val="24"/>
          <w:szCs w:val="24"/>
          <w:lang w:eastAsia="ru-RU"/>
        </w:rPr>
        <w:t>(обучающиеся демонстрируют способность к анализу, синтезу, установлению причинно-следственных связей, самостоятельным выводам)</w:t>
      </w:r>
    </w:p>
    <w:p w:rsidR="00504A83" w:rsidRDefault="00504A83" w:rsidP="00504A83">
      <w:pPr>
        <w:tabs>
          <w:tab w:val="left" w:pos="708"/>
        </w:tabs>
        <w:spacing w:after="0" w:line="240" w:lineRule="auto"/>
        <w:jc w:val="center"/>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2.2.1 Написание эссе.</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738"/>
        <w:gridCol w:w="7410"/>
      </w:tblGrid>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№п/п</w:t>
            </w:r>
          </w:p>
        </w:tc>
        <w:tc>
          <w:tcPr>
            <w:tcW w:w="1738"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Задание</w:t>
            </w:r>
          </w:p>
        </w:tc>
        <w:tc>
          <w:tcPr>
            <w:tcW w:w="7410"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Требования к процедуре оценивания</w:t>
            </w:r>
          </w:p>
        </w:tc>
      </w:tr>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rPr>
                <w:rFonts w:ascii="Times New Roman" w:eastAsia="Calibri" w:hAnsi="Times New Roman" w:cs="Times New Roman"/>
                <w:sz w:val="24"/>
                <w:szCs w:val="24"/>
              </w:rPr>
            </w:pPr>
            <w:r>
              <w:rPr>
                <w:rFonts w:ascii="Times New Roman" w:hAnsi="Times New Roman"/>
                <w:sz w:val="24"/>
                <w:szCs w:val="24"/>
              </w:rPr>
              <w:t>1.</w:t>
            </w:r>
          </w:p>
        </w:tc>
        <w:tc>
          <w:tcPr>
            <w:tcW w:w="1738"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rPr>
                <w:rFonts w:ascii="Times New Roman" w:eastAsia="Calibri" w:hAnsi="Times New Roman" w:cs="Times New Roman"/>
                <w:b/>
                <w:i/>
                <w:color w:val="FF0000"/>
                <w:sz w:val="24"/>
                <w:szCs w:val="24"/>
                <w:highlight w:val="yellow"/>
              </w:rPr>
            </w:pPr>
            <w:r>
              <w:rPr>
                <w:rFonts w:ascii="Times New Roman" w:hAnsi="Times New Roman"/>
                <w:i/>
                <w:sz w:val="24"/>
                <w:szCs w:val="24"/>
                <w:lang w:eastAsia="zh-CN"/>
              </w:rPr>
              <w:t xml:space="preserve">Эссе </w:t>
            </w:r>
          </w:p>
        </w:tc>
        <w:tc>
          <w:tcPr>
            <w:tcW w:w="7410" w:type="dxa"/>
            <w:tcBorders>
              <w:top w:val="single" w:sz="4" w:space="0" w:color="auto"/>
              <w:left w:val="single" w:sz="4" w:space="0" w:color="auto"/>
              <w:bottom w:val="single" w:sz="4" w:space="0" w:color="auto"/>
              <w:right w:val="single" w:sz="4" w:space="0" w:color="auto"/>
            </w:tcBorders>
            <w:hideMark/>
          </w:tcPr>
          <w:p w:rsidR="00504A83" w:rsidRDefault="00504A83">
            <w:pPr>
              <w:rPr>
                <w:rFonts w:ascii="Times New Roman" w:hAnsi="Times New Roman"/>
                <w:sz w:val="24"/>
                <w:szCs w:val="24"/>
              </w:rPr>
            </w:pPr>
            <w:r>
              <w:rPr>
                <w:rFonts w:ascii="Times New Roman" w:hAnsi="Times New Roman"/>
                <w:sz w:val="24"/>
                <w:szCs w:val="24"/>
              </w:rPr>
              <w:t>Проводится в рамках изучения Раздела 5 дисциплины.</w:t>
            </w:r>
          </w:p>
          <w:p w:rsidR="00504A83" w:rsidRDefault="00504A83">
            <w:pPr>
              <w:rPr>
                <w:rFonts w:ascii="Times New Roman" w:eastAsiaTheme="minorEastAsia" w:hAnsi="Times New Roman"/>
                <w:sz w:val="24"/>
                <w:szCs w:val="24"/>
              </w:rPr>
            </w:pPr>
            <w:r>
              <w:rPr>
                <w:rFonts w:ascii="Times New Roman" w:hAnsi="Times New Roman"/>
                <w:sz w:val="24"/>
                <w:szCs w:val="24"/>
              </w:rPr>
              <w:t xml:space="preserve">Задание выполняется обучающимся в домашних условиях и сдаётся преподавателю на проверку. </w:t>
            </w:r>
          </w:p>
          <w:p w:rsidR="00504A83" w:rsidRDefault="00504A83">
            <w:pPr>
              <w:rPr>
                <w:rFonts w:ascii="Times New Roman" w:hAnsi="Times New Roman"/>
                <w:sz w:val="24"/>
                <w:szCs w:val="24"/>
              </w:rPr>
            </w:pPr>
            <w:r>
              <w:rPr>
                <w:rFonts w:ascii="Times New Roman" w:hAnsi="Times New Roman"/>
                <w:sz w:val="24"/>
                <w:szCs w:val="24"/>
              </w:rPr>
              <w:t>Выполнение практического задания оценивается по следующим критериям:</w:t>
            </w:r>
          </w:p>
          <w:p w:rsidR="00504A83" w:rsidRDefault="00504A83">
            <w:pPr>
              <w:rPr>
                <w:rFonts w:ascii="Times New Roman" w:hAnsi="Times New Roman"/>
                <w:sz w:val="24"/>
                <w:szCs w:val="24"/>
              </w:rPr>
            </w:pPr>
            <w:r>
              <w:rPr>
                <w:rFonts w:ascii="Times New Roman" w:hAnsi="Times New Roman"/>
                <w:sz w:val="24"/>
                <w:szCs w:val="24"/>
              </w:rPr>
              <w:t>- раскрытие основного содержания выбранной темы;</w:t>
            </w:r>
          </w:p>
          <w:p w:rsidR="00504A83" w:rsidRDefault="00504A83">
            <w:pPr>
              <w:rPr>
                <w:rFonts w:ascii="Times New Roman" w:hAnsi="Times New Roman"/>
                <w:sz w:val="24"/>
                <w:szCs w:val="24"/>
              </w:rPr>
            </w:pPr>
            <w:r>
              <w:rPr>
                <w:rFonts w:ascii="Times New Roman" w:hAnsi="Times New Roman"/>
                <w:sz w:val="24"/>
                <w:szCs w:val="24"/>
              </w:rPr>
              <w:t>- аргументация собственной точки зрения;</w:t>
            </w:r>
          </w:p>
          <w:p w:rsidR="00504A83" w:rsidRDefault="00504A83">
            <w:pPr>
              <w:rPr>
                <w:rFonts w:ascii="Times New Roman" w:hAnsi="Times New Roman"/>
                <w:sz w:val="24"/>
                <w:szCs w:val="24"/>
              </w:rPr>
            </w:pPr>
            <w:r>
              <w:rPr>
                <w:rFonts w:ascii="Times New Roman" w:hAnsi="Times New Roman"/>
                <w:sz w:val="24"/>
                <w:szCs w:val="24"/>
              </w:rPr>
              <w:t>-  творческое представление содержания работы.</w:t>
            </w:r>
          </w:p>
          <w:p w:rsidR="00504A83" w:rsidRDefault="00504A83">
            <w:pPr>
              <w:autoSpaceDE w:val="0"/>
              <w:autoSpaceDN w:val="0"/>
              <w:adjustRightInd w:val="0"/>
              <w:spacing w:after="160" w:line="252" w:lineRule="auto"/>
              <w:rPr>
                <w:rFonts w:ascii="Times New Roman" w:eastAsia="Calibri" w:hAnsi="Times New Roman" w:cs="Times New Roman"/>
                <w:b/>
                <w:i/>
                <w:color w:val="FF0000"/>
                <w:sz w:val="24"/>
                <w:szCs w:val="24"/>
                <w:highlight w:val="yellow"/>
              </w:rPr>
            </w:pPr>
            <w:r>
              <w:rPr>
                <w:rFonts w:ascii="Times New Roman" w:hAnsi="Times New Roman"/>
                <w:sz w:val="24"/>
                <w:szCs w:val="24"/>
              </w:rPr>
              <w:lastRenderedPageBreak/>
              <w:t>Максимальное количество набранных баллов – 5.</w:t>
            </w:r>
          </w:p>
        </w:tc>
      </w:tr>
      <w:tr w:rsidR="00504A83" w:rsidTr="00504A83">
        <w:tc>
          <w:tcPr>
            <w:tcW w:w="9917" w:type="dxa"/>
            <w:gridSpan w:val="3"/>
            <w:tcBorders>
              <w:top w:val="single" w:sz="4" w:space="0" w:color="auto"/>
              <w:left w:val="single" w:sz="4" w:space="0" w:color="auto"/>
              <w:bottom w:val="single" w:sz="4" w:space="0" w:color="auto"/>
              <w:right w:val="single" w:sz="4" w:space="0" w:color="auto"/>
            </w:tcBorders>
            <w:hideMark/>
          </w:tcPr>
          <w:p w:rsidR="00504A83" w:rsidRDefault="00504A83">
            <w:pPr>
              <w:rPr>
                <w:rFonts w:ascii="Times New Roman" w:eastAsia="Calibri" w:hAnsi="Times New Roman" w:cs="Calibri"/>
                <w:b/>
                <w:i/>
                <w:sz w:val="24"/>
                <w:szCs w:val="24"/>
              </w:rPr>
            </w:pPr>
            <w:r>
              <w:rPr>
                <w:rFonts w:ascii="Times New Roman" w:hAnsi="Times New Roman" w:cs="Times New Roman"/>
                <w:b/>
                <w:sz w:val="24"/>
                <w:szCs w:val="24"/>
              </w:rPr>
              <w:lastRenderedPageBreak/>
              <w:t>Примерная тематика эссе</w:t>
            </w:r>
            <w:r>
              <w:rPr>
                <w:rFonts w:ascii="Times New Roman" w:hAnsi="Times New Roman"/>
                <w:b/>
                <w:i/>
                <w:sz w:val="24"/>
                <w:szCs w:val="24"/>
              </w:rPr>
              <w:t>:</w:t>
            </w:r>
          </w:p>
          <w:p w:rsidR="00504A83" w:rsidRDefault="00504A83">
            <w:pPr>
              <w:jc w:val="both"/>
              <w:rPr>
                <w:rFonts w:ascii="Times New Roman" w:hAnsi="Times New Roman" w:cs="Times New Roman"/>
                <w:b/>
                <w:sz w:val="24"/>
                <w:szCs w:val="24"/>
              </w:rPr>
            </w:pPr>
            <w:r>
              <w:rPr>
                <w:rFonts w:ascii="Times New Roman" w:hAnsi="Times New Roman"/>
                <w:sz w:val="24"/>
                <w:szCs w:val="24"/>
              </w:rPr>
              <w:t>1.</w:t>
            </w:r>
            <w:r>
              <w:rPr>
                <w:rFonts w:ascii="Times New Roman" w:hAnsi="Times New Roman"/>
                <w:i/>
                <w:sz w:val="24"/>
                <w:szCs w:val="24"/>
                <w:lang w:eastAsia="zh-CN"/>
              </w:rPr>
              <w:t xml:space="preserve"> Сделайте письменно эссе на одну из интересующих тем (на выбор).</w:t>
            </w:r>
            <w:r>
              <w:rPr>
                <w:rFonts w:ascii="Times New Roman" w:hAnsi="Times New Roman" w:cs="Times New Roman"/>
                <w:b/>
                <w:sz w:val="24"/>
                <w:szCs w:val="24"/>
              </w:rPr>
              <w:t xml:space="preserve"> </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Пассионарная теория Л.Н. Гумилева в контексте изучения культуры субэтносов.</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 xml:space="preserve">Проблемы классификации </w:t>
            </w:r>
            <w:proofErr w:type="spellStart"/>
            <w:r>
              <w:rPr>
                <w:rFonts w:ascii="Times New Roman" w:hAnsi="Times New Roman"/>
                <w:sz w:val="24"/>
                <w:szCs w:val="24"/>
              </w:rPr>
              <w:t>субэтнических</w:t>
            </w:r>
            <w:proofErr w:type="spellEnd"/>
            <w:r>
              <w:rPr>
                <w:rFonts w:ascii="Times New Roman" w:hAnsi="Times New Roman"/>
                <w:sz w:val="24"/>
                <w:szCs w:val="24"/>
              </w:rPr>
              <w:t xml:space="preserve"> групп.</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 xml:space="preserve"> Традиционный костюм </w:t>
            </w:r>
            <w:proofErr w:type="spellStart"/>
            <w:r>
              <w:rPr>
                <w:rFonts w:ascii="Times New Roman" w:hAnsi="Times New Roman"/>
                <w:sz w:val="24"/>
                <w:szCs w:val="24"/>
              </w:rPr>
              <w:t>старообрядцев-семейских</w:t>
            </w:r>
            <w:proofErr w:type="spellEnd"/>
            <w:r>
              <w:rPr>
                <w:rFonts w:ascii="Times New Roman" w:hAnsi="Times New Roman"/>
                <w:sz w:val="24"/>
                <w:szCs w:val="24"/>
              </w:rPr>
              <w:t>.</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 xml:space="preserve"> Эпос в культуре поморов.</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Поморский традиционный костюм.</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 xml:space="preserve"> Современное состояние поморского субэтноса, актуальные проблемы, пути решения.</w:t>
            </w:r>
          </w:p>
          <w:p w:rsidR="00504A83" w:rsidRDefault="00504A83" w:rsidP="00B00701">
            <w:pPr>
              <w:pStyle w:val="a3"/>
              <w:numPr>
                <w:ilvl w:val="0"/>
                <w:numId w:val="2"/>
              </w:numPr>
              <w:spacing w:after="160"/>
              <w:jc w:val="both"/>
              <w:rPr>
                <w:rFonts w:ascii="Times New Roman" w:hAnsi="Times New Roman"/>
                <w:sz w:val="24"/>
                <w:szCs w:val="24"/>
              </w:rPr>
            </w:pPr>
            <w:r>
              <w:rPr>
                <w:rFonts w:ascii="Times New Roman" w:hAnsi="Times New Roman"/>
                <w:sz w:val="24"/>
                <w:szCs w:val="24"/>
              </w:rPr>
              <w:t>Культурные особенности донского, кубанского и терского казачества.</w:t>
            </w:r>
          </w:p>
          <w:p w:rsidR="00504A83" w:rsidRDefault="00504A83" w:rsidP="00B00701">
            <w:pPr>
              <w:pStyle w:val="a3"/>
              <w:numPr>
                <w:ilvl w:val="0"/>
                <w:numId w:val="2"/>
              </w:numPr>
              <w:spacing w:after="0"/>
              <w:jc w:val="both"/>
              <w:rPr>
                <w:rFonts w:ascii="Times New Roman" w:hAnsi="Times New Roman"/>
                <w:sz w:val="24"/>
                <w:szCs w:val="24"/>
              </w:rPr>
            </w:pPr>
            <w:r>
              <w:rPr>
                <w:rFonts w:ascii="Times New Roman" w:hAnsi="Times New Roman"/>
                <w:sz w:val="24"/>
                <w:szCs w:val="24"/>
              </w:rPr>
              <w:t xml:space="preserve">Свадебные традиции </w:t>
            </w:r>
            <w:proofErr w:type="spellStart"/>
            <w:r>
              <w:rPr>
                <w:rFonts w:ascii="Times New Roman" w:hAnsi="Times New Roman"/>
                <w:sz w:val="24"/>
                <w:szCs w:val="24"/>
              </w:rPr>
              <w:t>казаков-некрасовцев</w:t>
            </w:r>
            <w:proofErr w:type="spellEnd"/>
            <w:r>
              <w:rPr>
                <w:rFonts w:ascii="Times New Roman" w:hAnsi="Times New Roman"/>
                <w:sz w:val="24"/>
                <w:szCs w:val="24"/>
              </w:rPr>
              <w:t>.</w:t>
            </w:r>
          </w:p>
          <w:p w:rsidR="00504A83" w:rsidRDefault="00504A83" w:rsidP="00B00701">
            <w:pPr>
              <w:pStyle w:val="a3"/>
              <w:numPr>
                <w:ilvl w:val="0"/>
                <w:numId w:val="2"/>
              </w:numPr>
              <w:snapToGrid w:val="0"/>
              <w:spacing w:after="0"/>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Современное состояние казачества: основные тенденции и перспективы развития традиционной культуры. </w:t>
            </w:r>
          </w:p>
        </w:tc>
      </w:tr>
    </w:tbl>
    <w:p w:rsidR="00504A83" w:rsidRDefault="00504A83" w:rsidP="00504A83">
      <w:pPr>
        <w:tabs>
          <w:tab w:val="left" w:pos="708"/>
        </w:tabs>
        <w:rPr>
          <w:rFonts w:ascii="Times New Roman" w:eastAsia="Times New Roman" w:hAnsi="Times New Roman" w:cs="Calibri"/>
          <w:color w:val="404040"/>
          <w:sz w:val="24"/>
          <w:szCs w:val="24"/>
          <w:lang w:eastAsia="zh-CN"/>
        </w:rPr>
      </w:pPr>
    </w:p>
    <w:p w:rsidR="00504A83" w:rsidRDefault="00504A83" w:rsidP="00504A83">
      <w:pPr>
        <w:tabs>
          <w:tab w:val="left" w:pos="708"/>
        </w:tabs>
        <w:rPr>
          <w:rFonts w:ascii="Times New Roman" w:eastAsia="Calibri" w:hAnsi="Times New Roman" w:cs="Times New Roman"/>
          <w:b/>
          <w:i/>
          <w:sz w:val="24"/>
          <w:szCs w:val="24"/>
          <w:lang w:eastAsia="zh-CN"/>
        </w:rPr>
      </w:pPr>
      <w:r>
        <w:rPr>
          <w:rFonts w:ascii="Times New Roman" w:eastAsia="Times New Roman" w:hAnsi="Times New Roman" w:cs="Calibri"/>
          <w:color w:val="404040"/>
          <w:sz w:val="24"/>
          <w:szCs w:val="24"/>
          <w:lang w:eastAsia="zh-CN"/>
        </w:rPr>
        <w:t xml:space="preserve">2.2.2. </w:t>
      </w:r>
      <w:r>
        <w:rPr>
          <w:rFonts w:ascii="Times New Roman" w:eastAsia="Calibri" w:hAnsi="Times New Roman" w:cs="Times New Roman"/>
          <w:i/>
          <w:sz w:val="24"/>
          <w:szCs w:val="24"/>
          <w:lang w:eastAsia="zh-CN"/>
        </w:rPr>
        <w:t>Творческое задание: П</w:t>
      </w:r>
      <w:r>
        <w:rPr>
          <w:rFonts w:ascii="Times New Roman" w:eastAsia="Calibri" w:hAnsi="Times New Roman" w:cs="Times New Roman"/>
          <w:i/>
          <w:sz w:val="24"/>
          <w:szCs w:val="24"/>
        </w:rPr>
        <w:t>одготовка устного сообщения или презентации</w:t>
      </w:r>
    </w:p>
    <w:p w:rsidR="00504A83" w:rsidRDefault="00504A83" w:rsidP="00504A83">
      <w:pPr>
        <w:spacing w:after="0" w:line="240" w:lineRule="auto"/>
        <w:jc w:val="both"/>
        <w:rPr>
          <w:rFonts w:ascii="Times New Roman" w:eastAsia="Times New Roman" w:hAnsi="Times New Roman"/>
          <w:b/>
          <w:sz w:val="24"/>
          <w:szCs w:val="24"/>
          <w:u w:val="single"/>
        </w:rPr>
      </w:pPr>
      <w:r>
        <w:rPr>
          <w:rFonts w:ascii="Times New Roman" w:hAnsi="Times New Roman"/>
          <w:color w:val="404040"/>
          <w:sz w:val="24"/>
          <w:szCs w:val="24"/>
          <w:u w:val="single"/>
        </w:rPr>
        <w:t>Задания для текущего контроля и требования к процедуре оценивания:</w:t>
      </w:r>
    </w:p>
    <w:p w:rsidR="00504A83" w:rsidRDefault="00504A83" w:rsidP="00504A83">
      <w:pPr>
        <w:rPr>
          <w:rFonts w:ascii="Times New Roman" w:eastAsia="Calibri" w:hAnsi="Times New Roman"/>
          <w:b/>
          <w:i/>
          <w:sz w:val="24"/>
          <w:szCs w:val="24"/>
          <w:lang w:eastAsia="zh-CN"/>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803"/>
        <w:gridCol w:w="7345"/>
      </w:tblGrid>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№п/п</w:t>
            </w:r>
          </w:p>
        </w:tc>
        <w:tc>
          <w:tcPr>
            <w:tcW w:w="1803"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Задание</w:t>
            </w:r>
          </w:p>
        </w:tc>
        <w:tc>
          <w:tcPr>
            <w:tcW w:w="7345"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Требования к процедуре оценивания</w:t>
            </w:r>
          </w:p>
        </w:tc>
      </w:tr>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rPr>
                <w:rFonts w:ascii="Times New Roman" w:eastAsia="Calibri" w:hAnsi="Times New Roman" w:cs="Times New Roman"/>
                <w:sz w:val="24"/>
                <w:szCs w:val="24"/>
              </w:rPr>
            </w:pPr>
            <w:r>
              <w:rPr>
                <w:rFonts w:ascii="Times New Roman" w:hAnsi="Times New Roman"/>
                <w:sz w:val="24"/>
                <w:szCs w:val="24"/>
              </w:rPr>
              <w:t>1.</w:t>
            </w:r>
          </w:p>
        </w:tc>
        <w:tc>
          <w:tcPr>
            <w:tcW w:w="1803"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rPr>
                <w:rFonts w:ascii="Times New Roman" w:eastAsia="Calibri" w:hAnsi="Times New Roman" w:cs="Times New Roman"/>
                <w:b/>
                <w:i/>
                <w:sz w:val="24"/>
                <w:szCs w:val="24"/>
              </w:rPr>
            </w:pPr>
            <w:r>
              <w:rPr>
                <w:rFonts w:ascii="Times New Roman" w:hAnsi="Times New Roman"/>
                <w:i/>
                <w:sz w:val="24"/>
                <w:szCs w:val="24"/>
                <w:lang w:eastAsia="zh-CN"/>
              </w:rPr>
              <w:t>П</w:t>
            </w:r>
            <w:r>
              <w:rPr>
                <w:rFonts w:ascii="Times New Roman" w:hAnsi="Times New Roman"/>
                <w:i/>
                <w:sz w:val="24"/>
                <w:szCs w:val="24"/>
              </w:rPr>
              <w:t xml:space="preserve">одготовка устного сообщения или презентации </w:t>
            </w:r>
            <w:r>
              <w:rPr>
                <w:rFonts w:ascii="Times New Roman" w:eastAsia="Times New Roman" w:hAnsi="Times New Roman"/>
                <w:bCs/>
                <w:i/>
                <w:sz w:val="24"/>
                <w:szCs w:val="24"/>
              </w:rPr>
              <w:t>(Раздел 2,3,4)</w:t>
            </w:r>
          </w:p>
        </w:tc>
        <w:tc>
          <w:tcPr>
            <w:tcW w:w="7345" w:type="dxa"/>
            <w:tcBorders>
              <w:top w:val="single" w:sz="4" w:space="0" w:color="auto"/>
              <w:left w:val="single" w:sz="4" w:space="0" w:color="auto"/>
              <w:bottom w:val="single" w:sz="4" w:space="0" w:color="auto"/>
              <w:right w:val="single" w:sz="4" w:space="0" w:color="auto"/>
            </w:tcBorders>
            <w:hideMark/>
          </w:tcPr>
          <w:p w:rsidR="00504A83" w:rsidRDefault="00504A83">
            <w:pPr>
              <w:jc w:val="both"/>
              <w:rPr>
                <w:rFonts w:ascii="Times New Roman" w:hAnsi="Times New Roman"/>
                <w:sz w:val="24"/>
                <w:szCs w:val="24"/>
                <w:u w:val="single"/>
              </w:rPr>
            </w:pPr>
            <w:r>
              <w:rPr>
                <w:rFonts w:ascii="Times New Roman" w:hAnsi="Times New Roman"/>
                <w:sz w:val="24"/>
                <w:szCs w:val="24"/>
              </w:rPr>
              <w:t>Проводится</w:t>
            </w:r>
            <w:r>
              <w:rPr>
                <w:rFonts w:ascii="Times New Roman" w:hAnsi="Times New Roman"/>
                <w:sz w:val="24"/>
                <w:szCs w:val="24"/>
                <w:u w:val="single"/>
              </w:rPr>
              <w:t xml:space="preserve"> </w:t>
            </w:r>
            <w:r>
              <w:rPr>
                <w:rFonts w:ascii="Times New Roman" w:hAnsi="Times New Roman"/>
                <w:sz w:val="24"/>
                <w:szCs w:val="24"/>
              </w:rPr>
              <w:t>при изучении Разделов 2,3,4.</w:t>
            </w:r>
            <w:r>
              <w:rPr>
                <w:rFonts w:ascii="Times New Roman" w:hAnsi="Times New Roman"/>
                <w:sz w:val="24"/>
                <w:szCs w:val="24"/>
                <w:u w:val="single"/>
              </w:rPr>
              <w:t xml:space="preserve"> </w:t>
            </w:r>
          </w:p>
          <w:p w:rsidR="00504A83" w:rsidRDefault="00504A83">
            <w:pPr>
              <w:jc w:val="both"/>
              <w:rPr>
                <w:rFonts w:ascii="Times New Roman" w:eastAsiaTheme="minorEastAsia" w:hAnsi="Times New Roman"/>
                <w:sz w:val="24"/>
                <w:szCs w:val="24"/>
              </w:rPr>
            </w:pPr>
            <w:r>
              <w:rPr>
                <w:rFonts w:ascii="Times New Roman" w:hAnsi="Times New Roman"/>
                <w:sz w:val="24"/>
                <w:szCs w:val="24"/>
              </w:rPr>
              <w:t xml:space="preserve">Творческое задание выполняется обучающимися самостоятельно на основе изучения </w:t>
            </w:r>
            <w:r>
              <w:rPr>
                <w:rFonts w:ascii="Times New Roman" w:hAnsi="Times New Roman"/>
                <w:i/>
                <w:sz w:val="24"/>
                <w:szCs w:val="24"/>
              </w:rPr>
              <w:t>Каталога объектов культурного нематериального наследия РФ, литературных источников и социальных сетей</w:t>
            </w:r>
            <w:r>
              <w:rPr>
                <w:rFonts w:ascii="Times New Roman" w:hAnsi="Times New Roman"/>
                <w:sz w:val="24"/>
                <w:szCs w:val="24"/>
              </w:rPr>
              <w:t xml:space="preserve"> и реализуется в устном сообщении на занятия. Выполнение творческих  заданий оценивается следующим образом:</w:t>
            </w:r>
          </w:p>
          <w:p w:rsidR="00504A83" w:rsidRDefault="00504A83">
            <w:pPr>
              <w:jc w:val="both"/>
              <w:rPr>
                <w:rFonts w:ascii="Times New Roman" w:hAnsi="Times New Roman"/>
                <w:i/>
                <w:sz w:val="24"/>
                <w:szCs w:val="24"/>
              </w:rPr>
            </w:pPr>
            <w:r>
              <w:rPr>
                <w:rFonts w:ascii="Times New Roman" w:hAnsi="Times New Roman"/>
                <w:i/>
                <w:sz w:val="24"/>
                <w:szCs w:val="24"/>
              </w:rPr>
              <w:t>- умение подобрать достоверный материал из фольклорно-этнографических источников по культурному наследию группы субэтноса русского народа;</w:t>
            </w:r>
          </w:p>
          <w:p w:rsidR="00504A83" w:rsidRDefault="00504A83">
            <w:pPr>
              <w:jc w:val="both"/>
              <w:rPr>
                <w:rFonts w:ascii="Times New Roman" w:hAnsi="Times New Roman"/>
                <w:i/>
                <w:sz w:val="24"/>
                <w:szCs w:val="24"/>
              </w:rPr>
            </w:pPr>
            <w:r>
              <w:rPr>
                <w:rFonts w:ascii="Times New Roman" w:hAnsi="Times New Roman"/>
                <w:i/>
                <w:sz w:val="24"/>
                <w:szCs w:val="24"/>
              </w:rPr>
              <w:t>- умение логично выстроить текст сообщения, раскрывая последовательно содержание объекта культурного нематериального наследия;</w:t>
            </w:r>
          </w:p>
          <w:p w:rsidR="00504A83" w:rsidRDefault="00504A83">
            <w:pPr>
              <w:jc w:val="both"/>
              <w:rPr>
                <w:rFonts w:ascii="Times New Roman" w:hAnsi="Times New Roman"/>
                <w:i/>
                <w:sz w:val="24"/>
                <w:szCs w:val="24"/>
              </w:rPr>
            </w:pPr>
            <w:r>
              <w:rPr>
                <w:rFonts w:ascii="Times New Roman" w:hAnsi="Times New Roman"/>
                <w:i/>
                <w:sz w:val="24"/>
                <w:szCs w:val="24"/>
              </w:rPr>
              <w:t>- умение публично и интересно представить материал;</w:t>
            </w:r>
          </w:p>
          <w:p w:rsidR="00504A83" w:rsidRDefault="00504A83">
            <w:pPr>
              <w:autoSpaceDE w:val="0"/>
              <w:autoSpaceDN w:val="0"/>
              <w:adjustRightInd w:val="0"/>
              <w:spacing w:after="160" w:line="252" w:lineRule="auto"/>
              <w:jc w:val="both"/>
              <w:rPr>
                <w:rFonts w:ascii="Times New Roman" w:eastAsia="Calibri" w:hAnsi="Times New Roman" w:cs="Times New Roman"/>
                <w:b/>
                <w:i/>
                <w:sz w:val="24"/>
                <w:szCs w:val="24"/>
              </w:rPr>
            </w:pPr>
            <w:r>
              <w:rPr>
                <w:rFonts w:ascii="Times New Roman" w:hAnsi="Times New Roman"/>
                <w:sz w:val="24"/>
                <w:szCs w:val="24"/>
              </w:rPr>
              <w:t>Максимальное количество набранных баллов – 5.</w:t>
            </w:r>
          </w:p>
        </w:tc>
      </w:tr>
      <w:tr w:rsidR="00504A83" w:rsidTr="00504A83">
        <w:tc>
          <w:tcPr>
            <w:tcW w:w="9917" w:type="dxa"/>
            <w:gridSpan w:val="3"/>
            <w:tcBorders>
              <w:top w:val="single" w:sz="4" w:space="0" w:color="auto"/>
              <w:left w:val="single" w:sz="4" w:space="0" w:color="auto"/>
              <w:bottom w:val="single" w:sz="4" w:space="0" w:color="auto"/>
              <w:right w:val="single" w:sz="4" w:space="0" w:color="auto"/>
            </w:tcBorders>
          </w:tcPr>
          <w:p w:rsidR="00504A83" w:rsidRDefault="00504A83">
            <w:pPr>
              <w:rPr>
                <w:rFonts w:ascii="Times New Roman" w:eastAsia="Calibri" w:hAnsi="Times New Roman" w:cs="Calibri"/>
                <w:b/>
                <w:i/>
                <w:sz w:val="24"/>
                <w:szCs w:val="24"/>
              </w:rPr>
            </w:pPr>
            <w:r>
              <w:rPr>
                <w:rFonts w:ascii="Times New Roman" w:hAnsi="Times New Roman"/>
                <w:b/>
                <w:i/>
                <w:sz w:val="24"/>
                <w:szCs w:val="24"/>
              </w:rPr>
              <w:t>Практические  задания:</w:t>
            </w:r>
          </w:p>
          <w:p w:rsidR="00504A83" w:rsidRDefault="00504A83">
            <w:pPr>
              <w:shd w:val="clear" w:color="auto" w:fill="FFFFFF"/>
              <w:spacing w:after="0"/>
              <w:jc w:val="both"/>
              <w:rPr>
                <w:rFonts w:eastAsia="Times New Roman"/>
              </w:rPr>
            </w:pPr>
            <w:r>
              <w:t xml:space="preserve">Выберите в электронном Каталоге объектов культурного нематериального наследия РФ, </w:t>
            </w:r>
            <w:r>
              <w:rPr>
                <w:rFonts w:ascii="Times New Roman" w:hAnsi="Times New Roman"/>
                <w:i/>
                <w:sz w:val="24"/>
                <w:szCs w:val="24"/>
              </w:rPr>
              <w:t xml:space="preserve"> публикациях и социальных сетях</w:t>
            </w:r>
            <w:r>
              <w:t xml:space="preserve"> информацию об одном из изучаемых субэтносов русского народа. </w:t>
            </w:r>
            <w:r>
              <w:rPr>
                <w:rFonts w:ascii="Times New Roman" w:eastAsia="Times New Roman" w:hAnsi="Times New Roman" w:cs="Times New Roman"/>
                <w:color w:val="000000"/>
                <w:sz w:val="24"/>
                <w:szCs w:val="24"/>
                <w:lang w:eastAsia="ru-RU"/>
              </w:rPr>
              <w:t>На основе самостоятельно проработанного материала подготовьте доклады (сообщения) на следующие темы (</w:t>
            </w:r>
            <w:r>
              <w:t>презентация приветствуется).</w:t>
            </w:r>
          </w:p>
          <w:p w:rsidR="00504A83" w:rsidRDefault="00504A83">
            <w:pPr>
              <w:shd w:val="clear" w:color="auto" w:fill="FFFFFF"/>
              <w:spacing w:after="0"/>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Примерные контрольные вопросы и задания </w:t>
            </w:r>
          </w:p>
          <w:p w:rsidR="00504A83" w:rsidRDefault="00504A83">
            <w:pPr>
              <w:shd w:val="clear" w:color="auto" w:fill="FFFFFF"/>
              <w:spacing w:after="0"/>
              <w:jc w:val="both"/>
              <w:rPr>
                <w:rFonts w:ascii="Times New Roman" w:eastAsia="Times New Roman" w:hAnsi="Times New Roman" w:cs="Times New Roman"/>
                <w:color w:val="000000"/>
                <w:sz w:val="24"/>
                <w:szCs w:val="24"/>
                <w:lang w:eastAsia="ru-RU"/>
              </w:rPr>
            </w:pPr>
          </w:p>
          <w:p w:rsidR="00504A83" w:rsidRDefault="00504A83" w:rsidP="00B00701">
            <w:pPr>
              <w:pStyle w:val="a3"/>
              <w:numPr>
                <w:ilvl w:val="0"/>
                <w:numId w:val="3"/>
              </w:numPr>
              <w:spacing w:after="160"/>
              <w:jc w:val="both"/>
              <w:rPr>
                <w:rFonts w:ascii="Times New Roman" w:eastAsiaTheme="minorHAnsi" w:hAnsi="Times New Roman"/>
                <w:sz w:val="24"/>
                <w:szCs w:val="24"/>
              </w:rPr>
            </w:pPr>
            <w:r>
              <w:rPr>
                <w:rFonts w:ascii="Times New Roman" w:hAnsi="Times New Roman"/>
                <w:sz w:val="24"/>
                <w:szCs w:val="24"/>
              </w:rPr>
              <w:t>Этнос как объект исследования и центральное понятие этнологии</w:t>
            </w:r>
          </w:p>
          <w:p w:rsidR="00504A83" w:rsidRDefault="00504A83" w:rsidP="00B00701">
            <w:pPr>
              <w:pStyle w:val="a3"/>
              <w:numPr>
                <w:ilvl w:val="0"/>
                <w:numId w:val="3"/>
              </w:numPr>
              <w:spacing w:after="160"/>
              <w:jc w:val="both"/>
              <w:rPr>
                <w:rFonts w:ascii="Times New Roman" w:hAnsi="Times New Roman"/>
                <w:sz w:val="24"/>
                <w:szCs w:val="24"/>
              </w:rPr>
            </w:pPr>
            <w:r>
              <w:rPr>
                <w:rFonts w:ascii="Times New Roman" w:eastAsia="Times New Roman" w:hAnsi="Times New Roman"/>
                <w:color w:val="000000"/>
                <w:sz w:val="24"/>
                <w:szCs w:val="24"/>
                <w:lang w:eastAsia="ru-RU"/>
              </w:rPr>
              <w:t>Основные концепции этнологической науки</w:t>
            </w:r>
          </w:p>
          <w:p w:rsidR="00504A83" w:rsidRDefault="00504A83" w:rsidP="00B00701">
            <w:pPr>
              <w:pStyle w:val="a3"/>
              <w:numPr>
                <w:ilvl w:val="0"/>
                <w:numId w:val="3"/>
              </w:numPr>
              <w:spacing w:after="160"/>
              <w:jc w:val="both"/>
              <w:rPr>
                <w:rFonts w:ascii="Times New Roman" w:hAnsi="Times New Roman"/>
                <w:sz w:val="24"/>
                <w:szCs w:val="24"/>
              </w:rPr>
            </w:pPr>
            <w:r>
              <w:rPr>
                <w:rFonts w:ascii="Times New Roman" w:hAnsi="Times New Roman"/>
                <w:color w:val="000000"/>
                <w:sz w:val="24"/>
                <w:szCs w:val="24"/>
              </w:rPr>
              <w:t xml:space="preserve"> Этапы становления русского этноса</w:t>
            </w:r>
          </w:p>
          <w:p w:rsidR="00504A83" w:rsidRDefault="00504A83" w:rsidP="00B00701">
            <w:pPr>
              <w:pStyle w:val="a3"/>
              <w:numPr>
                <w:ilvl w:val="0"/>
                <w:numId w:val="3"/>
              </w:numPr>
              <w:spacing w:after="160"/>
              <w:jc w:val="both"/>
              <w:rPr>
                <w:rFonts w:ascii="Times New Roman" w:hAnsi="Times New Roman"/>
                <w:sz w:val="24"/>
                <w:szCs w:val="24"/>
              </w:rPr>
            </w:pPr>
            <w:r>
              <w:rPr>
                <w:rFonts w:ascii="Times New Roman" w:hAnsi="Times New Roman"/>
                <w:color w:val="000000"/>
                <w:sz w:val="24"/>
                <w:szCs w:val="24"/>
              </w:rPr>
              <w:t>Общие типологические черты субэтносов, возникших на конфессиональной основе</w:t>
            </w:r>
          </w:p>
          <w:p w:rsidR="00504A83" w:rsidRDefault="00504A83" w:rsidP="00B00701">
            <w:pPr>
              <w:pStyle w:val="a3"/>
              <w:numPr>
                <w:ilvl w:val="0"/>
                <w:numId w:val="3"/>
              </w:numPr>
              <w:spacing w:after="160"/>
              <w:jc w:val="both"/>
              <w:rPr>
                <w:rFonts w:ascii="Times New Roman" w:hAnsi="Times New Roman"/>
                <w:sz w:val="24"/>
                <w:szCs w:val="24"/>
              </w:rPr>
            </w:pPr>
            <w:r>
              <w:rPr>
                <w:rFonts w:ascii="Times New Roman" w:hAnsi="Times New Roman"/>
                <w:color w:val="000000"/>
                <w:sz w:val="24"/>
                <w:szCs w:val="24"/>
              </w:rPr>
              <w:t>Русские старообрядцы – история, религиозные центры, специфика культуры</w:t>
            </w:r>
          </w:p>
          <w:p w:rsidR="00504A83" w:rsidRDefault="00504A83" w:rsidP="00B00701">
            <w:pPr>
              <w:pStyle w:val="a3"/>
              <w:numPr>
                <w:ilvl w:val="0"/>
                <w:numId w:val="3"/>
              </w:numPr>
              <w:spacing w:after="160"/>
              <w:jc w:val="both"/>
              <w:rPr>
                <w:rFonts w:ascii="Times New Roman" w:hAnsi="Times New Roman"/>
                <w:sz w:val="24"/>
                <w:szCs w:val="24"/>
              </w:rPr>
            </w:pPr>
            <w:r>
              <w:rPr>
                <w:rFonts w:ascii="Times New Roman" w:hAnsi="Times New Roman"/>
                <w:sz w:val="24"/>
                <w:szCs w:val="24"/>
              </w:rPr>
              <w:t>Традиционные поморские промыслы</w:t>
            </w:r>
          </w:p>
          <w:p w:rsidR="00504A83" w:rsidRDefault="00504A83" w:rsidP="00B00701">
            <w:pPr>
              <w:pStyle w:val="a3"/>
              <w:numPr>
                <w:ilvl w:val="0"/>
                <w:numId w:val="3"/>
              </w:numPr>
              <w:spacing w:after="160"/>
              <w:jc w:val="both"/>
              <w:rPr>
                <w:rFonts w:ascii="Times New Roman" w:hAnsi="Times New Roman"/>
                <w:sz w:val="24"/>
                <w:szCs w:val="24"/>
              </w:rPr>
            </w:pPr>
            <w:proofErr w:type="spellStart"/>
            <w:r>
              <w:rPr>
                <w:rFonts w:ascii="Times New Roman" w:hAnsi="Times New Roman"/>
                <w:sz w:val="24"/>
                <w:szCs w:val="24"/>
              </w:rPr>
              <w:t>Пустозеры</w:t>
            </w:r>
            <w:proofErr w:type="spellEnd"/>
            <w:r>
              <w:rPr>
                <w:rFonts w:ascii="Times New Roman" w:hAnsi="Times New Roman"/>
                <w:sz w:val="24"/>
                <w:szCs w:val="24"/>
              </w:rPr>
              <w:t xml:space="preserve"> и </w:t>
            </w:r>
            <w:proofErr w:type="spellStart"/>
            <w:r>
              <w:rPr>
                <w:rFonts w:ascii="Times New Roman" w:hAnsi="Times New Roman"/>
                <w:sz w:val="24"/>
                <w:szCs w:val="24"/>
              </w:rPr>
              <w:t>устьцилемцы</w:t>
            </w:r>
            <w:proofErr w:type="spellEnd"/>
            <w:r>
              <w:rPr>
                <w:rFonts w:ascii="Times New Roman" w:hAnsi="Times New Roman"/>
                <w:sz w:val="24"/>
                <w:szCs w:val="24"/>
              </w:rPr>
              <w:t xml:space="preserve"> – общие черты и специфика субэтносов</w:t>
            </w:r>
          </w:p>
          <w:p w:rsidR="00504A83" w:rsidRDefault="00504A83" w:rsidP="00B00701">
            <w:pPr>
              <w:pStyle w:val="a3"/>
              <w:numPr>
                <w:ilvl w:val="0"/>
                <w:numId w:val="3"/>
              </w:numPr>
              <w:snapToGrid w:val="0"/>
              <w:spacing w:after="160"/>
              <w:jc w:val="both"/>
              <w:rPr>
                <w:rFonts w:ascii="Times New Roman" w:hAnsi="Times New Roman"/>
                <w:sz w:val="24"/>
                <w:szCs w:val="24"/>
              </w:rPr>
            </w:pPr>
            <w:proofErr w:type="spellStart"/>
            <w:r>
              <w:rPr>
                <w:rFonts w:ascii="Times New Roman" w:hAnsi="Times New Roman"/>
                <w:sz w:val="24"/>
                <w:szCs w:val="24"/>
              </w:rPr>
              <w:t>Сецифика</w:t>
            </w:r>
            <w:proofErr w:type="spellEnd"/>
            <w:r>
              <w:rPr>
                <w:rFonts w:ascii="Times New Roman" w:hAnsi="Times New Roman"/>
                <w:sz w:val="24"/>
                <w:szCs w:val="24"/>
              </w:rPr>
              <w:t xml:space="preserve"> культуры </w:t>
            </w:r>
            <w:proofErr w:type="spellStart"/>
            <w:r>
              <w:rPr>
                <w:rFonts w:ascii="Times New Roman" w:hAnsi="Times New Roman"/>
                <w:sz w:val="24"/>
                <w:szCs w:val="24"/>
              </w:rPr>
              <w:t>субэтнических</w:t>
            </w:r>
            <w:proofErr w:type="spellEnd"/>
            <w:r>
              <w:rPr>
                <w:rFonts w:ascii="Times New Roman" w:hAnsi="Times New Roman"/>
                <w:sz w:val="24"/>
                <w:szCs w:val="24"/>
              </w:rPr>
              <w:t xml:space="preserve"> групп, </w:t>
            </w:r>
            <w:proofErr w:type="spellStart"/>
            <w:r>
              <w:rPr>
                <w:rFonts w:ascii="Times New Roman" w:hAnsi="Times New Roman"/>
                <w:sz w:val="24"/>
                <w:szCs w:val="24"/>
              </w:rPr>
              <w:t>сфомировавшихся</w:t>
            </w:r>
            <w:proofErr w:type="spellEnd"/>
            <w:r>
              <w:rPr>
                <w:rFonts w:ascii="Times New Roman" w:hAnsi="Times New Roman"/>
                <w:sz w:val="24"/>
                <w:szCs w:val="24"/>
              </w:rPr>
              <w:t xml:space="preserve"> </w:t>
            </w:r>
            <w:proofErr w:type="gramStart"/>
            <w:r>
              <w:rPr>
                <w:rFonts w:ascii="Times New Roman" w:hAnsi="Times New Roman"/>
                <w:sz w:val="24"/>
                <w:szCs w:val="24"/>
              </w:rPr>
              <w:t>с</w:t>
            </w:r>
            <w:proofErr w:type="gramEnd"/>
            <w:r>
              <w:rPr>
                <w:rFonts w:ascii="Times New Roman" w:hAnsi="Times New Roman"/>
                <w:sz w:val="24"/>
                <w:szCs w:val="24"/>
              </w:rPr>
              <w:t xml:space="preserve"> </w:t>
            </w:r>
            <w:proofErr w:type="gramStart"/>
            <w:r>
              <w:rPr>
                <w:rFonts w:ascii="Times New Roman" w:hAnsi="Times New Roman"/>
                <w:sz w:val="24"/>
                <w:szCs w:val="24"/>
              </w:rPr>
              <w:t>ходе</w:t>
            </w:r>
            <w:proofErr w:type="gramEnd"/>
            <w:r>
              <w:rPr>
                <w:rFonts w:ascii="Times New Roman" w:hAnsi="Times New Roman"/>
                <w:sz w:val="24"/>
                <w:szCs w:val="24"/>
              </w:rPr>
              <w:t xml:space="preserve"> переселения на территорию русского этноса: карелы, </w:t>
            </w:r>
            <w:proofErr w:type="spellStart"/>
            <w:r>
              <w:rPr>
                <w:rFonts w:ascii="Times New Roman" w:hAnsi="Times New Roman"/>
                <w:sz w:val="24"/>
                <w:szCs w:val="24"/>
              </w:rPr>
              <w:t>тудовляне</w:t>
            </w:r>
            <w:proofErr w:type="spellEnd"/>
            <w:r>
              <w:rPr>
                <w:rFonts w:ascii="Times New Roman" w:hAnsi="Times New Roman"/>
                <w:sz w:val="24"/>
                <w:szCs w:val="24"/>
              </w:rPr>
              <w:t>, ляхи, паны</w:t>
            </w:r>
          </w:p>
          <w:p w:rsidR="00504A83" w:rsidRDefault="00504A83" w:rsidP="00B00701">
            <w:pPr>
              <w:pStyle w:val="a3"/>
              <w:numPr>
                <w:ilvl w:val="0"/>
                <w:numId w:val="3"/>
              </w:numPr>
              <w:snapToGrid w:val="0"/>
              <w:spacing w:after="160"/>
              <w:jc w:val="both"/>
              <w:rPr>
                <w:rFonts w:ascii="Times New Roman" w:hAnsi="Times New Roman"/>
                <w:sz w:val="24"/>
                <w:szCs w:val="24"/>
              </w:rPr>
            </w:pPr>
            <w:r>
              <w:rPr>
                <w:rFonts w:ascii="Times New Roman" w:hAnsi="Times New Roman"/>
                <w:sz w:val="24"/>
                <w:szCs w:val="24"/>
              </w:rPr>
              <w:t xml:space="preserve">Казачество как наиболее репрезентативная </w:t>
            </w:r>
            <w:proofErr w:type="spellStart"/>
            <w:r>
              <w:rPr>
                <w:rFonts w:ascii="Times New Roman" w:hAnsi="Times New Roman"/>
                <w:sz w:val="24"/>
                <w:szCs w:val="24"/>
              </w:rPr>
              <w:t>субэтническая</w:t>
            </w:r>
            <w:proofErr w:type="spellEnd"/>
            <w:r>
              <w:rPr>
                <w:rFonts w:ascii="Times New Roman" w:hAnsi="Times New Roman"/>
                <w:sz w:val="24"/>
                <w:szCs w:val="24"/>
              </w:rPr>
              <w:t xml:space="preserve"> общность русского народа</w:t>
            </w:r>
          </w:p>
          <w:p w:rsidR="00504A83" w:rsidRDefault="00504A83" w:rsidP="00B00701">
            <w:pPr>
              <w:pStyle w:val="a3"/>
              <w:numPr>
                <w:ilvl w:val="0"/>
                <w:numId w:val="3"/>
              </w:numPr>
              <w:snapToGrid w:val="0"/>
              <w:spacing w:after="160"/>
              <w:jc w:val="both"/>
              <w:rPr>
                <w:rFonts w:ascii="Times New Roman" w:hAnsi="Times New Roman"/>
                <w:sz w:val="24"/>
                <w:szCs w:val="24"/>
              </w:rPr>
            </w:pPr>
            <w:r>
              <w:rPr>
                <w:rFonts w:ascii="Times New Roman" w:hAnsi="Times New Roman"/>
                <w:sz w:val="24"/>
                <w:szCs w:val="24"/>
              </w:rPr>
              <w:t>Социальная группа однодворцев в истории юга европейской части России.</w:t>
            </w:r>
          </w:p>
          <w:p w:rsidR="00504A83" w:rsidRDefault="00504A83" w:rsidP="00B00701">
            <w:pPr>
              <w:pStyle w:val="a3"/>
              <w:numPr>
                <w:ilvl w:val="0"/>
                <w:numId w:val="3"/>
              </w:numPr>
              <w:snapToGrid w:val="0"/>
              <w:spacing w:after="160"/>
              <w:jc w:val="both"/>
              <w:rPr>
                <w:rFonts w:ascii="Times New Roman" w:hAnsi="Times New Roman"/>
                <w:sz w:val="24"/>
                <w:szCs w:val="24"/>
              </w:rPr>
            </w:pPr>
            <w:r>
              <w:rPr>
                <w:rFonts w:ascii="Times New Roman" w:hAnsi="Times New Roman"/>
                <w:sz w:val="24"/>
                <w:szCs w:val="24"/>
              </w:rPr>
              <w:t>Этногенез русских</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Традиционная культура «кержаков»</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Традиционная культура «</w:t>
            </w:r>
            <w:proofErr w:type="spellStart"/>
            <w:r>
              <w:rPr>
                <w:rFonts w:ascii="Times New Roman" w:hAnsi="Times New Roman"/>
                <w:sz w:val="24"/>
                <w:szCs w:val="24"/>
              </w:rPr>
              <w:t>бухтарминцев</w:t>
            </w:r>
            <w:proofErr w:type="spellEnd"/>
            <w:r>
              <w:rPr>
                <w:rFonts w:ascii="Times New Roman" w:hAnsi="Times New Roman"/>
                <w:sz w:val="24"/>
                <w:szCs w:val="24"/>
              </w:rPr>
              <w:t>»</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Традиционная культура «</w:t>
            </w:r>
            <w:proofErr w:type="spellStart"/>
            <w:r>
              <w:rPr>
                <w:rFonts w:ascii="Times New Roman" w:hAnsi="Times New Roman"/>
                <w:sz w:val="24"/>
                <w:szCs w:val="24"/>
              </w:rPr>
              <w:t>семейских</w:t>
            </w:r>
            <w:proofErr w:type="spellEnd"/>
            <w:r>
              <w:rPr>
                <w:rFonts w:ascii="Times New Roman" w:hAnsi="Times New Roman"/>
                <w:sz w:val="24"/>
                <w:szCs w:val="24"/>
              </w:rPr>
              <w:t>»</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Традиционная культура «поляков»</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«Духоборы» - история формирования, специфика традиционной культуры</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«Молокане» - генезис, культурный облик</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Поморы – особая группа русского народа</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«Уральцы» - история субэтноса, социальная и конфессиональная специфика традиционной культуры</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«Мещера» и «</w:t>
            </w:r>
            <w:proofErr w:type="spellStart"/>
            <w:r>
              <w:rPr>
                <w:rFonts w:ascii="Times New Roman" w:hAnsi="Times New Roman"/>
                <w:sz w:val="24"/>
                <w:szCs w:val="24"/>
              </w:rPr>
              <w:t>сицкари</w:t>
            </w:r>
            <w:proofErr w:type="spellEnd"/>
            <w:r>
              <w:rPr>
                <w:rFonts w:ascii="Times New Roman" w:hAnsi="Times New Roman"/>
                <w:sz w:val="24"/>
                <w:szCs w:val="24"/>
              </w:rPr>
              <w:t xml:space="preserve">» как </w:t>
            </w:r>
            <w:proofErr w:type="spellStart"/>
            <w:r>
              <w:rPr>
                <w:rFonts w:ascii="Times New Roman" w:hAnsi="Times New Roman"/>
                <w:sz w:val="24"/>
                <w:szCs w:val="24"/>
              </w:rPr>
              <w:t>субэтносы</w:t>
            </w:r>
            <w:proofErr w:type="spellEnd"/>
            <w:r>
              <w:rPr>
                <w:rFonts w:ascii="Times New Roman" w:hAnsi="Times New Roman"/>
                <w:sz w:val="24"/>
                <w:szCs w:val="24"/>
              </w:rPr>
              <w:t xml:space="preserve"> смешанного происхождения</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«Камчадалы» как субэтнос смешанного происхождения</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 xml:space="preserve">«Ляхи» - специфика </w:t>
            </w:r>
            <w:proofErr w:type="spellStart"/>
            <w:r>
              <w:rPr>
                <w:rFonts w:ascii="Times New Roman" w:hAnsi="Times New Roman"/>
                <w:sz w:val="24"/>
                <w:szCs w:val="24"/>
              </w:rPr>
              <w:t>субэтноса</w:t>
            </w:r>
            <w:proofErr w:type="spellEnd"/>
            <w:r>
              <w:rPr>
                <w:rFonts w:ascii="Times New Roman" w:hAnsi="Times New Roman"/>
                <w:sz w:val="24"/>
                <w:szCs w:val="24"/>
              </w:rPr>
              <w:t xml:space="preserve"> как </w:t>
            </w:r>
            <w:proofErr w:type="spellStart"/>
            <w:r>
              <w:rPr>
                <w:rFonts w:ascii="Times New Roman" w:hAnsi="Times New Roman"/>
                <w:sz w:val="24"/>
                <w:szCs w:val="24"/>
              </w:rPr>
              <w:t>иноэтнической</w:t>
            </w:r>
            <w:proofErr w:type="spellEnd"/>
            <w:r>
              <w:rPr>
                <w:rFonts w:ascii="Times New Roman" w:hAnsi="Times New Roman"/>
                <w:sz w:val="24"/>
                <w:szCs w:val="24"/>
              </w:rPr>
              <w:t xml:space="preserve"> группы  </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Старожильческое население Сибири</w:t>
            </w:r>
          </w:p>
          <w:p w:rsidR="00504A83" w:rsidRDefault="00504A83" w:rsidP="00B00701">
            <w:pPr>
              <w:pStyle w:val="a3"/>
              <w:numPr>
                <w:ilvl w:val="0"/>
                <w:numId w:val="3"/>
              </w:numPr>
              <w:snapToGrid w:val="0"/>
              <w:spacing w:after="160"/>
              <w:jc w:val="both"/>
              <w:rPr>
                <w:rFonts w:ascii="Times New Roman" w:eastAsia="Times New Roman" w:hAnsi="Times New Roman"/>
                <w:color w:val="000000"/>
                <w:sz w:val="24"/>
                <w:szCs w:val="24"/>
                <w:lang w:eastAsia="ru-RU"/>
              </w:rPr>
            </w:pPr>
            <w:r>
              <w:rPr>
                <w:rFonts w:ascii="Times New Roman" w:hAnsi="Times New Roman"/>
                <w:sz w:val="24"/>
                <w:szCs w:val="24"/>
              </w:rPr>
              <w:t>«Горюны» - типологические черты субэтноса юга европейской части России</w:t>
            </w:r>
          </w:p>
          <w:p w:rsidR="00504A83" w:rsidRDefault="00504A83">
            <w:pPr>
              <w:pStyle w:val="a3"/>
              <w:snapToGrid w:val="0"/>
              <w:jc w:val="both"/>
              <w:rPr>
                <w:rFonts w:ascii="Times New Roman" w:hAnsi="Times New Roman"/>
                <w:sz w:val="24"/>
                <w:szCs w:val="24"/>
              </w:rPr>
            </w:pPr>
          </w:p>
        </w:tc>
      </w:tr>
    </w:tbl>
    <w:p w:rsidR="00504A83" w:rsidRDefault="00504A83" w:rsidP="00504A83">
      <w:pPr>
        <w:tabs>
          <w:tab w:val="left" w:pos="708"/>
        </w:tabs>
        <w:ind w:left="1005"/>
        <w:contextualSpacing/>
        <w:rPr>
          <w:rFonts w:ascii="Times New Roman" w:eastAsia="Times New Roman" w:hAnsi="Times New Roman" w:cs="Calibri"/>
          <w:color w:val="404040"/>
          <w:sz w:val="24"/>
          <w:szCs w:val="24"/>
          <w:lang w:eastAsia="zh-CN"/>
        </w:rPr>
      </w:pPr>
    </w:p>
    <w:p w:rsidR="00504A83" w:rsidRDefault="00504A83" w:rsidP="00504A83">
      <w:pPr>
        <w:tabs>
          <w:tab w:val="left" w:pos="708"/>
        </w:tabs>
        <w:spacing w:after="0" w:line="240" w:lineRule="auto"/>
        <w:jc w:val="both"/>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2.3. Задания практико-ориентированного и/или исследовательского уровня </w:t>
      </w:r>
      <w:r>
        <w:rPr>
          <w:rFonts w:ascii="Times New Roman" w:eastAsia="Times New Roman" w:hAnsi="Times New Roman" w:cs="Times New Roman"/>
          <w:i/>
          <w:color w:val="000000"/>
          <w:sz w:val="24"/>
          <w:szCs w:val="24"/>
          <w:lang w:eastAsia="ru-RU"/>
        </w:rPr>
        <w:t>(обучающиеся демонстрируют практические навыки, воспроизводят элементы профессиональной деятельности, а также исследовательские умения)</w:t>
      </w:r>
    </w:p>
    <w:p w:rsidR="00504A83" w:rsidRDefault="00504A83" w:rsidP="00504A83">
      <w:pPr>
        <w:tabs>
          <w:tab w:val="left" w:pos="708"/>
        </w:tabs>
        <w:spacing w:after="0" w:line="240" w:lineRule="auto"/>
        <w:jc w:val="center"/>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2.4. Промежуточная аттестация</w:t>
      </w:r>
    </w:p>
    <w:p w:rsidR="00504A83" w:rsidRDefault="00504A83" w:rsidP="00504A83">
      <w:pPr>
        <w:tabs>
          <w:tab w:val="left" w:pos="708"/>
        </w:tabs>
        <w:spacing w:after="0" w:line="240" w:lineRule="auto"/>
        <w:jc w:val="both"/>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b/>
          <w:sz w:val="24"/>
          <w:szCs w:val="24"/>
          <w:u w:val="single"/>
        </w:rPr>
      </w:pPr>
      <w:r>
        <w:rPr>
          <w:rFonts w:ascii="Times New Roman" w:eastAsia="Times New Roman" w:hAnsi="Times New Roman" w:cs="Times New Roman"/>
          <w:b/>
          <w:i/>
          <w:color w:val="000000"/>
          <w:sz w:val="24"/>
          <w:szCs w:val="24"/>
          <w:lang w:eastAsia="ru-RU"/>
        </w:rPr>
        <w:t xml:space="preserve">2.4.1 </w:t>
      </w:r>
      <w:r>
        <w:rPr>
          <w:rFonts w:ascii="Times New Roman" w:hAnsi="Times New Roman"/>
          <w:color w:val="404040"/>
          <w:sz w:val="24"/>
          <w:szCs w:val="24"/>
          <w:u w:val="single"/>
        </w:rPr>
        <w:t>Задания для промежуточного контроля и требования к процедуре оценивания:</w:t>
      </w:r>
    </w:p>
    <w:p w:rsidR="00504A83" w:rsidRDefault="00504A83" w:rsidP="00504A83">
      <w:pPr>
        <w:snapToGrid w:val="0"/>
        <w:jc w:val="both"/>
        <w:rPr>
          <w:rFonts w:ascii="Times New Roman" w:hAnsi="Times New Roman" w:cs="Times New Roman"/>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2492"/>
        <w:gridCol w:w="6656"/>
      </w:tblGrid>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№п/п</w:t>
            </w:r>
          </w:p>
        </w:tc>
        <w:tc>
          <w:tcPr>
            <w:tcW w:w="2492"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Задание</w:t>
            </w:r>
          </w:p>
        </w:tc>
        <w:tc>
          <w:tcPr>
            <w:tcW w:w="6656"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jc w:val="center"/>
              <w:rPr>
                <w:rFonts w:ascii="Times New Roman" w:eastAsia="Calibri" w:hAnsi="Times New Roman" w:cs="Times New Roman"/>
                <w:sz w:val="24"/>
                <w:szCs w:val="24"/>
              </w:rPr>
            </w:pPr>
            <w:r>
              <w:rPr>
                <w:rFonts w:ascii="Times New Roman" w:hAnsi="Times New Roman"/>
                <w:sz w:val="24"/>
                <w:szCs w:val="24"/>
              </w:rPr>
              <w:t>Требования к результатам выполнения задания и процедуре оценивания</w:t>
            </w:r>
          </w:p>
        </w:tc>
      </w:tr>
      <w:tr w:rsidR="00504A83" w:rsidTr="00504A83">
        <w:tc>
          <w:tcPr>
            <w:tcW w:w="769" w:type="dxa"/>
            <w:tcBorders>
              <w:top w:val="single" w:sz="4" w:space="0" w:color="auto"/>
              <w:left w:val="single" w:sz="4" w:space="0" w:color="auto"/>
              <w:bottom w:val="single" w:sz="4" w:space="0" w:color="auto"/>
              <w:right w:val="single" w:sz="4" w:space="0" w:color="auto"/>
            </w:tcBorders>
            <w:hideMark/>
          </w:tcPr>
          <w:p w:rsidR="00504A83" w:rsidRDefault="00504A83">
            <w:pPr>
              <w:autoSpaceDE w:val="0"/>
              <w:autoSpaceDN w:val="0"/>
              <w:adjustRightInd w:val="0"/>
              <w:spacing w:after="160" w:line="252" w:lineRule="auto"/>
              <w:rPr>
                <w:rFonts w:ascii="Times New Roman" w:eastAsia="Calibri" w:hAnsi="Times New Roman" w:cs="Times New Roman"/>
                <w:sz w:val="24"/>
                <w:szCs w:val="24"/>
              </w:rPr>
            </w:pPr>
            <w:r>
              <w:rPr>
                <w:rFonts w:ascii="Times New Roman" w:hAnsi="Times New Roman"/>
                <w:sz w:val="24"/>
                <w:szCs w:val="24"/>
              </w:rPr>
              <w:t>1.</w:t>
            </w:r>
          </w:p>
        </w:tc>
        <w:tc>
          <w:tcPr>
            <w:tcW w:w="2492" w:type="dxa"/>
            <w:tcBorders>
              <w:top w:val="single" w:sz="4" w:space="0" w:color="auto"/>
              <w:left w:val="single" w:sz="4" w:space="0" w:color="auto"/>
              <w:bottom w:val="single" w:sz="4" w:space="0" w:color="auto"/>
              <w:right w:val="single" w:sz="4" w:space="0" w:color="auto"/>
            </w:tcBorders>
          </w:tcPr>
          <w:p w:rsidR="00504A83" w:rsidRDefault="00504A83">
            <w:pPr>
              <w:jc w:val="both"/>
              <w:rPr>
                <w:rFonts w:ascii="Times New Roman" w:eastAsia="Calibri" w:hAnsi="Times New Roman" w:cs="Calibri"/>
                <w:sz w:val="24"/>
                <w:szCs w:val="24"/>
              </w:rPr>
            </w:pPr>
            <w:r>
              <w:rPr>
                <w:rFonts w:ascii="Times New Roman" w:hAnsi="Times New Roman"/>
                <w:i/>
                <w:sz w:val="24"/>
                <w:szCs w:val="24"/>
              </w:rPr>
              <w:t>Устный ответ по вопросам на зачете/экзамене</w:t>
            </w:r>
          </w:p>
          <w:p w:rsidR="00504A83" w:rsidRDefault="00504A83">
            <w:pPr>
              <w:autoSpaceDE w:val="0"/>
              <w:autoSpaceDN w:val="0"/>
              <w:adjustRightInd w:val="0"/>
              <w:spacing w:after="160" w:line="252" w:lineRule="auto"/>
              <w:rPr>
                <w:rFonts w:ascii="Times New Roman" w:eastAsia="Calibri" w:hAnsi="Times New Roman" w:cs="Times New Roman"/>
                <w:sz w:val="24"/>
                <w:szCs w:val="24"/>
                <w:highlight w:val="green"/>
              </w:rPr>
            </w:pPr>
          </w:p>
        </w:tc>
        <w:tc>
          <w:tcPr>
            <w:tcW w:w="6656" w:type="dxa"/>
            <w:tcBorders>
              <w:top w:val="single" w:sz="4" w:space="0" w:color="auto"/>
              <w:left w:val="single" w:sz="4" w:space="0" w:color="auto"/>
              <w:bottom w:val="single" w:sz="4" w:space="0" w:color="auto"/>
              <w:right w:val="single" w:sz="4" w:space="0" w:color="auto"/>
            </w:tcBorders>
            <w:hideMark/>
          </w:tcPr>
          <w:p w:rsidR="00504A83" w:rsidRDefault="00504A83">
            <w:pPr>
              <w:rPr>
                <w:rFonts w:ascii="Times New Roman" w:eastAsia="Calibri" w:hAnsi="Times New Roman" w:cs="Calibri"/>
                <w:i/>
                <w:sz w:val="24"/>
                <w:szCs w:val="24"/>
              </w:rPr>
            </w:pPr>
            <w:r>
              <w:rPr>
                <w:rFonts w:ascii="Times New Roman" w:hAnsi="Times New Roman"/>
                <w:i/>
                <w:sz w:val="24"/>
                <w:szCs w:val="24"/>
              </w:rPr>
              <w:lastRenderedPageBreak/>
              <w:t>Устный ответ проводится по специальным вопросам в учебной аудитории. Время, отводимое на ответ,  составляет 20 минут.</w:t>
            </w:r>
          </w:p>
          <w:p w:rsidR="00504A83" w:rsidRDefault="00504A83">
            <w:pPr>
              <w:rPr>
                <w:rFonts w:ascii="Times New Roman" w:eastAsiaTheme="minorEastAsia" w:hAnsi="Times New Roman"/>
                <w:i/>
                <w:sz w:val="24"/>
                <w:szCs w:val="24"/>
              </w:rPr>
            </w:pPr>
            <w:r>
              <w:rPr>
                <w:rFonts w:ascii="Times New Roman" w:hAnsi="Times New Roman"/>
                <w:i/>
                <w:sz w:val="24"/>
                <w:szCs w:val="24"/>
              </w:rPr>
              <w:lastRenderedPageBreak/>
              <w:t>Устный ответ оценивается следующим образом:</w:t>
            </w:r>
          </w:p>
          <w:p w:rsidR="00504A83" w:rsidRDefault="00504A83">
            <w:pPr>
              <w:keepNext/>
              <w:widowControl w:val="0"/>
              <w:rPr>
                <w:rFonts w:ascii="Times New Roman" w:hAnsi="Times New Roman"/>
                <w:sz w:val="24"/>
                <w:szCs w:val="24"/>
              </w:rPr>
            </w:pPr>
            <w:r>
              <w:rPr>
                <w:rFonts w:ascii="Times New Roman" w:hAnsi="Times New Roman"/>
                <w:i/>
                <w:sz w:val="24"/>
                <w:szCs w:val="24"/>
              </w:rPr>
              <w:t xml:space="preserve">– </w:t>
            </w:r>
            <w:r>
              <w:rPr>
                <w:rFonts w:ascii="Times New Roman" w:hAnsi="Times New Roman"/>
                <w:sz w:val="24"/>
                <w:szCs w:val="24"/>
              </w:rPr>
              <w:t>Усвоение программного материала;</w:t>
            </w:r>
          </w:p>
          <w:p w:rsidR="00504A83" w:rsidRDefault="00504A83">
            <w:pPr>
              <w:keepNext/>
              <w:widowControl w:val="0"/>
              <w:rPr>
                <w:rFonts w:ascii="Times New Roman" w:hAnsi="Times New Roman"/>
                <w:i/>
                <w:sz w:val="24"/>
                <w:szCs w:val="24"/>
              </w:rPr>
            </w:pPr>
            <w:r>
              <w:rPr>
                <w:rFonts w:ascii="Times New Roman" w:hAnsi="Times New Roman"/>
                <w:i/>
                <w:sz w:val="24"/>
                <w:szCs w:val="24"/>
              </w:rPr>
              <w:t xml:space="preserve">– </w:t>
            </w:r>
            <w:r>
              <w:rPr>
                <w:rFonts w:ascii="Times New Roman" w:hAnsi="Times New Roman"/>
                <w:sz w:val="24"/>
                <w:szCs w:val="24"/>
              </w:rPr>
              <w:t>Умение применять теоретические знания на практике</w:t>
            </w:r>
            <w:r>
              <w:rPr>
                <w:rFonts w:ascii="Times New Roman" w:hAnsi="Times New Roman"/>
                <w:i/>
                <w:sz w:val="24"/>
                <w:szCs w:val="24"/>
              </w:rPr>
              <w:t>;</w:t>
            </w:r>
          </w:p>
          <w:p w:rsidR="00504A83" w:rsidRDefault="00504A83">
            <w:pPr>
              <w:keepNext/>
              <w:widowControl w:val="0"/>
              <w:rPr>
                <w:rFonts w:ascii="Times New Roman" w:hAnsi="Times New Roman"/>
                <w:i/>
                <w:sz w:val="24"/>
                <w:szCs w:val="24"/>
              </w:rPr>
            </w:pPr>
            <w:r>
              <w:rPr>
                <w:rFonts w:ascii="Times New Roman" w:hAnsi="Times New Roman"/>
                <w:i/>
                <w:sz w:val="24"/>
                <w:szCs w:val="24"/>
              </w:rPr>
              <w:t xml:space="preserve">- </w:t>
            </w:r>
            <w:r>
              <w:rPr>
                <w:rFonts w:ascii="Times New Roman" w:hAnsi="Times New Roman"/>
                <w:sz w:val="24"/>
                <w:szCs w:val="24"/>
              </w:rPr>
              <w:t>Умение излагать программный материал доступным научным языком</w:t>
            </w:r>
            <w:r>
              <w:rPr>
                <w:rFonts w:ascii="Times New Roman" w:hAnsi="Times New Roman"/>
                <w:i/>
                <w:sz w:val="24"/>
                <w:szCs w:val="24"/>
              </w:rPr>
              <w:t>;</w:t>
            </w:r>
          </w:p>
          <w:p w:rsidR="00504A83" w:rsidRDefault="00504A83">
            <w:pPr>
              <w:keepNext/>
              <w:widowControl w:val="0"/>
              <w:rPr>
                <w:rFonts w:ascii="Times New Roman" w:hAnsi="Times New Roman"/>
                <w:i/>
                <w:sz w:val="24"/>
                <w:szCs w:val="24"/>
              </w:rPr>
            </w:pPr>
            <w:r>
              <w:rPr>
                <w:rFonts w:ascii="Times New Roman" w:hAnsi="Times New Roman"/>
                <w:i/>
                <w:sz w:val="24"/>
                <w:szCs w:val="24"/>
              </w:rPr>
              <w:t xml:space="preserve">- </w:t>
            </w:r>
            <w:r>
              <w:rPr>
                <w:rFonts w:ascii="Times New Roman" w:hAnsi="Times New Roman"/>
                <w:sz w:val="24"/>
                <w:szCs w:val="24"/>
              </w:rPr>
              <w:t>Умение аргументировать собственную точку зрения.</w:t>
            </w:r>
          </w:p>
          <w:p w:rsidR="00504A83" w:rsidRDefault="00504A83">
            <w:pPr>
              <w:autoSpaceDE w:val="0"/>
              <w:autoSpaceDN w:val="0"/>
              <w:adjustRightInd w:val="0"/>
              <w:spacing w:after="160" w:line="252" w:lineRule="auto"/>
              <w:rPr>
                <w:rFonts w:ascii="Times New Roman" w:eastAsia="Calibri" w:hAnsi="Times New Roman" w:cs="Times New Roman"/>
                <w:i/>
                <w:sz w:val="24"/>
                <w:szCs w:val="24"/>
              </w:rPr>
            </w:pPr>
            <w:r>
              <w:rPr>
                <w:rFonts w:ascii="Times New Roman" w:hAnsi="Times New Roman"/>
                <w:i/>
                <w:sz w:val="24"/>
                <w:szCs w:val="24"/>
              </w:rPr>
              <w:t>Максимальное количество набранных баллов – 5. Оценивается ответ зачтено/</w:t>
            </w:r>
            <w:proofErr w:type="spellStart"/>
            <w:r>
              <w:rPr>
                <w:rFonts w:ascii="Times New Roman" w:hAnsi="Times New Roman"/>
                <w:i/>
                <w:sz w:val="24"/>
                <w:szCs w:val="24"/>
              </w:rPr>
              <w:t>незачтено</w:t>
            </w:r>
            <w:proofErr w:type="spellEnd"/>
            <w:r>
              <w:rPr>
                <w:rFonts w:ascii="Times New Roman" w:hAnsi="Times New Roman"/>
                <w:i/>
                <w:sz w:val="24"/>
                <w:szCs w:val="24"/>
              </w:rPr>
              <w:t>.</w:t>
            </w:r>
          </w:p>
        </w:tc>
      </w:tr>
      <w:tr w:rsidR="00504A83" w:rsidTr="00504A83">
        <w:tc>
          <w:tcPr>
            <w:tcW w:w="9917" w:type="dxa"/>
            <w:gridSpan w:val="3"/>
            <w:tcBorders>
              <w:top w:val="single" w:sz="4" w:space="0" w:color="auto"/>
              <w:left w:val="single" w:sz="4" w:space="0" w:color="auto"/>
              <w:bottom w:val="single" w:sz="4" w:space="0" w:color="auto"/>
              <w:right w:val="single" w:sz="4" w:space="0" w:color="auto"/>
            </w:tcBorders>
          </w:tcPr>
          <w:p w:rsidR="00504A83" w:rsidRDefault="00504A83" w:rsidP="00B00701">
            <w:pPr>
              <w:pStyle w:val="a3"/>
              <w:numPr>
                <w:ilvl w:val="0"/>
                <w:numId w:val="4"/>
              </w:numPr>
              <w:suppressAutoHyphens/>
              <w:autoSpaceDN w:val="0"/>
              <w:spacing w:after="0"/>
              <w:rPr>
                <w:rFonts w:eastAsia="Times New Roman" w:cstheme="minorBidi"/>
              </w:rPr>
            </w:pPr>
            <w:r>
              <w:lastRenderedPageBreak/>
              <w:t xml:space="preserve">Подготовьтесь к устному ответу на зачете по  выбранному вопросу. В ответах максимально используйте примеры для аргументации теоретических положений. </w:t>
            </w:r>
          </w:p>
          <w:p w:rsidR="00504A83" w:rsidRDefault="00504A83">
            <w:pPr>
              <w:pStyle w:val="a3"/>
              <w:jc w:val="both"/>
              <w:rPr>
                <w:rFonts w:ascii="Times New Roman" w:eastAsiaTheme="minorHAnsi" w:hAnsi="Times New Roman"/>
                <w:sz w:val="24"/>
                <w:szCs w:val="24"/>
              </w:rPr>
            </w:pPr>
          </w:p>
          <w:p w:rsidR="00504A83" w:rsidRDefault="00504A83">
            <w:pPr>
              <w:pStyle w:val="a3"/>
              <w:jc w:val="both"/>
              <w:rPr>
                <w:rFonts w:ascii="Times New Roman" w:hAnsi="Times New Roman"/>
                <w:b/>
                <w:sz w:val="24"/>
                <w:szCs w:val="24"/>
              </w:rPr>
            </w:pPr>
            <w:r>
              <w:rPr>
                <w:rFonts w:ascii="Times New Roman" w:hAnsi="Times New Roman"/>
                <w:b/>
                <w:sz w:val="24"/>
                <w:szCs w:val="24"/>
              </w:rPr>
              <w:t>Вопросы к зачету</w:t>
            </w:r>
          </w:p>
          <w:p w:rsidR="00504A83" w:rsidRDefault="00504A83">
            <w:pPr>
              <w:pStyle w:val="a3"/>
              <w:jc w:val="both"/>
              <w:rPr>
                <w:rFonts w:ascii="Times New Roman" w:hAnsi="Times New Roman"/>
                <w:sz w:val="24"/>
                <w:szCs w:val="24"/>
              </w:rPr>
            </w:pP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Основные концепции этнологической науки.</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Этногенез русских.</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Понятие «субэтнос». Принципы классификации субэтносов.</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Субэтносы русских, возникшие на конфессиональной основе: общие черты и специфика отдельных групп.</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 xml:space="preserve">Традиционная культура русских старообрядцев. </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Субэтносы, образовавшиеся в ходе расселения русских на новых территориях.</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Традиционная культура поморов.</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Субэтносы смешанного происхождения: общие культурные черты и отличия.</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Культурные особенности разных групп казачества.</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 xml:space="preserve">Специфика традиционной культуры </w:t>
            </w:r>
            <w:proofErr w:type="spellStart"/>
            <w:r>
              <w:rPr>
                <w:rFonts w:ascii="Times New Roman" w:hAnsi="Times New Roman"/>
                <w:sz w:val="24"/>
                <w:szCs w:val="24"/>
              </w:rPr>
              <w:t>казаков-некрасовцев</w:t>
            </w:r>
            <w:proofErr w:type="spellEnd"/>
            <w:r>
              <w:rPr>
                <w:rFonts w:ascii="Times New Roman" w:hAnsi="Times New Roman"/>
                <w:sz w:val="24"/>
                <w:szCs w:val="24"/>
              </w:rPr>
              <w:t>.</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Традиционная культура старожильческого населения Сибири.</w:t>
            </w:r>
          </w:p>
          <w:p w:rsidR="00504A83" w:rsidRDefault="00504A83" w:rsidP="00B00701">
            <w:pPr>
              <w:pStyle w:val="a3"/>
              <w:numPr>
                <w:ilvl w:val="0"/>
                <w:numId w:val="5"/>
              </w:numPr>
              <w:spacing w:after="160"/>
              <w:jc w:val="both"/>
              <w:rPr>
                <w:rFonts w:ascii="Times New Roman" w:hAnsi="Times New Roman"/>
                <w:sz w:val="24"/>
                <w:szCs w:val="24"/>
              </w:rPr>
            </w:pPr>
            <w:r>
              <w:rPr>
                <w:rFonts w:ascii="Times New Roman" w:hAnsi="Times New Roman"/>
                <w:sz w:val="24"/>
                <w:szCs w:val="24"/>
              </w:rPr>
              <w:t>Особенности культуры субэтносов юга европейской части России.</w:t>
            </w:r>
          </w:p>
        </w:tc>
      </w:tr>
    </w:tbl>
    <w:p w:rsidR="00504A83" w:rsidRDefault="00504A83" w:rsidP="00504A83">
      <w:pPr>
        <w:tabs>
          <w:tab w:val="left" w:pos="708"/>
        </w:tabs>
        <w:spacing w:after="0" w:line="240" w:lineRule="auto"/>
        <w:jc w:val="both"/>
        <w:rPr>
          <w:rFonts w:ascii="Times New Roman" w:eastAsia="Times New Roman" w:hAnsi="Times New Roman" w:cs="Calibri"/>
          <w:b/>
          <w:bCs/>
          <w:color w:val="000000"/>
          <w:sz w:val="28"/>
          <w:szCs w:val="28"/>
          <w:u w:val="single"/>
          <w:lang w:eastAsia="zh-CN"/>
        </w:rPr>
      </w:pPr>
    </w:p>
    <w:p w:rsidR="00504A83" w:rsidRDefault="00504A83" w:rsidP="00504A83">
      <w:pPr>
        <w:tabs>
          <w:tab w:val="left" w:pos="708"/>
        </w:tabs>
        <w:spacing w:after="0" w:line="240" w:lineRule="auto"/>
        <w:jc w:val="both"/>
        <w:rPr>
          <w:rFonts w:ascii="Times New Roman" w:eastAsia="Times New Roman" w:hAnsi="Times New Roman" w:cs="Times New Roman"/>
          <w:b/>
          <w:color w:val="000000"/>
          <w:sz w:val="24"/>
          <w:szCs w:val="24"/>
        </w:rPr>
      </w:pPr>
    </w:p>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 xml:space="preserve">2.5. Итоговая аттестация </w:t>
      </w:r>
      <w:r>
        <w:rPr>
          <w:rFonts w:ascii="Times New Roman" w:eastAsia="Times New Roman" w:hAnsi="Times New Roman" w:cs="Times New Roman"/>
          <w:i/>
          <w:color w:val="000000"/>
          <w:sz w:val="24"/>
          <w:szCs w:val="24"/>
          <w:lang w:eastAsia="ru-RU"/>
        </w:rPr>
        <w:t>(если есть по дисциплине)</w:t>
      </w:r>
    </w:p>
    <w:p w:rsidR="00504A83" w:rsidRDefault="00504A83" w:rsidP="00504A83">
      <w:pPr>
        <w:tabs>
          <w:tab w:val="left" w:pos="708"/>
        </w:tabs>
        <w:spacing w:after="0" w:line="240" w:lineRule="auto"/>
        <w:jc w:val="center"/>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Экзаменационные вопросы не предусмотрены.</w:t>
      </w:r>
    </w:p>
    <w:p w:rsidR="00504A83" w:rsidRDefault="00504A83" w:rsidP="00504A83">
      <w:pPr>
        <w:tabs>
          <w:tab w:val="left" w:pos="708"/>
        </w:tabs>
        <w:spacing w:after="0" w:line="240" w:lineRule="auto"/>
        <w:rPr>
          <w:rFonts w:ascii="Times New Roman" w:eastAsia="Times New Roman" w:hAnsi="Times New Roman" w:cs="Times New Roman"/>
          <w:b/>
          <w:color w:val="000000"/>
          <w:sz w:val="24"/>
          <w:szCs w:val="24"/>
          <w:lang w:eastAsia="ru-RU"/>
        </w:rPr>
      </w:pPr>
    </w:p>
    <w:p w:rsidR="00504A83" w:rsidRDefault="00504A83" w:rsidP="00504A83">
      <w:pPr>
        <w:tabs>
          <w:tab w:val="left" w:pos="708"/>
        </w:tabs>
        <w:spacing w:after="0" w:line="240"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2.6. Описание показателей и критериев оценивания компетенций, описание шкал оценивания</w:t>
      </w:r>
    </w:p>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jc w:val="both"/>
        <w:rPr>
          <w:rFonts w:ascii="Times New Roman" w:eastAsia="Times New Roman" w:hAnsi="Times New Roman" w:cs="Times New Roman"/>
          <w:color w:val="000000"/>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574"/>
        <w:gridCol w:w="6861"/>
      </w:tblGrid>
      <w:tr w:rsidR="00504A83" w:rsidTr="00504A83">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504A83" w:rsidRDefault="00504A83">
            <w:pPr>
              <w:tabs>
                <w:tab w:val="left" w:pos="708"/>
              </w:tabs>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504A83" w:rsidRDefault="00504A83">
            <w:pPr>
              <w:tabs>
                <w:tab w:val="left" w:pos="708"/>
              </w:tabs>
              <w:spacing w:after="0" w:line="240" w:lineRule="auto"/>
              <w:jc w:val="both"/>
              <w:rPr>
                <w:rFonts w:ascii="Times New Roman" w:eastAsia="Times New Roman" w:hAnsi="Times New Roman"/>
                <w:b/>
                <w:iCs/>
                <w:sz w:val="24"/>
                <w:szCs w:val="24"/>
              </w:rPr>
            </w:pPr>
            <w:r>
              <w:rPr>
                <w:rFonts w:ascii="Times New Roman" w:eastAsia="Times New Roman" w:hAnsi="Times New Roman"/>
                <w:b/>
                <w:iCs/>
                <w:sz w:val="24"/>
                <w:szCs w:val="24"/>
              </w:rPr>
              <w:t>Оценка</w:t>
            </w:r>
          </w:p>
        </w:tc>
      </w:tr>
      <w:tr w:rsidR="00504A83" w:rsidTr="00504A83">
        <w:trPr>
          <w:trHeight w:val="286"/>
          <w:jc w:val="center"/>
        </w:trPr>
        <w:tc>
          <w:tcPr>
            <w:tcW w:w="1364" w:type="pct"/>
            <w:tcBorders>
              <w:top w:val="single" w:sz="4" w:space="0" w:color="auto"/>
              <w:left w:val="single" w:sz="4" w:space="0" w:color="auto"/>
              <w:bottom w:val="nil"/>
              <w:right w:val="single" w:sz="4" w:space="0" w:color="auto"/>
            </w:tcBorders>
            <w:hideMark/>
          </w:tcPr>
          <w:p w:rsidR="00504A83" w:rsidRDefault="00504A83">
            <w:pPr>
              <w:tabs>
                <w:tab w:val="left" w:pos="708"/>
              </w:tabs>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Текущий контроль: </w:t>
            </w:r>
          </w:p>
        </w:tc>
        <w:tc>
          <w:tcPr>
            <w:tcW w:w="3636" w:type="pct"/>
            <w:tcBorders>
              <w:top w:val="single" w:sz="4" w:space="0" w:color="auto"/>
              <w:left w:val="single" w:sz="4" w:space="0" w:color="auto"/>
              <w:bottom w:val="nil"/>
              <w:right w:val="single" w:sz="4" w:space="0" w:color="auto"/>
            </w:tcBorders>
          </w:tcPr>
          <w:p w:rsidR="00504A83" w:rsidRDefault="00504A83">
            <w:pPr>
              <w:tabs>
                <w:tab w:val="left" w:pos="708"/>
              </w:tabs>
              <w:spacing w:after="0" w:line="240" w:lineRule="auto"/>
              <w:jc w:val="both"/>
              <w:rPr>
                <w:rFonts w:ascii="Times New Roman" w:eastAsia="Times New Roman" w:hAnsi="Times New Roman"/>
                <w:bCs/>
                <w:i/>
                <w:sz w:val="24"/>
                <w:szCs w:val="24"/>
              </w:rPr>
            </w:pPr>
          </w:p>
        </w:tc>
      </w:tr>
      <w:tr w:rsidR="00504A83" w:rsidTr="00504A83">
        <w:trPr>
          <w:trHeight w:val="286"/>
          <w:jc w:val="center"/>
        </w:trPr>
        <w:tc>
          <w:tcPr>
            <w:tcW w:w="1364" w:type="pct"/>
            <w:tcBorders>
              <w:top w:val="nil"/>
              <w:left w:val="single" w:sz="4" w:space="0" w:color="auto"/>
              <w:bottom w:val="nil"/>
              <w:right w:val="single" w:sz="4" w:space="0" w:color="auto"/>
            </w:tcBorders>
            <w:hideMark/>
          </w:tcPr>
          <w:p w:rsidR="00504A83" w:rsidRDefault="00504A83">
            <w:pPr>
              <w:spacing w:after="0" w:line="240" w:lineRule="auto"/>
              <w:jc w:val="both"/>
              <w:rPr>
                <w:rFonts w:ascii="Times New Roman" w:hAnsi="Times New Roman" w:cs="Times New Roman"/>
                <w:sz w:val="24"/>
                <w:szCs w:val="24"/>
              </w:rPr>
            </w:pPr>
            <w:r>
              <w:rPr>
                <w:rFonts w:ascii="Times New Roman" w:eastAsia="Times New Roman" w:hAnsi="Times New Roman"/>
                <w:bCs/>
                <w:sz w:val="24"/>
                <w:szCs w:val="24"/>
              </w:rPr>
              <w:t xml:space="preserve">  </w:t>
            </w:r>
            <w:r>
              <w:rPr>
                <w:rFonts w:ascii="Times New Roman" w:hAnsi="Times New Roman" w:cs="Times New Roman"/>
                <w:sz w:val="24"/>
                <w:szCs w:val="24"/>
              </w:rPr>
              <w:t>Устный ответ (Разделы 2,3,4)</w:t>
            </w:r>
          </w:p>
          <w:p w:rsidR="00504A83" w:rsidRDefault="00504A83">
            <w:pPr>
              <w:widowControl w:val="0"/>
              <w:shd w:val="clear" w:color="auto" w:fill="FFFFFF"/>
              <w:tabs>
                <w:tab w:val="left" w:pos="708"/>
              </w:tabs>
              <w:spacing w:before="180" w:after="60" w:line="293" w:lineRule="exact"/>
              <w:jc w:val="both"/>
              <w:rPr>
                <w:rFonts w:ascii="Times New Roman" w:eastAsia="Times New Roman" w:hAnsi="Times New Roman"/>
                <w:bCs/>
                <w:sz w:val="24"/>
                <w:szCs w:val="24"/>
              </w:rPr>
            </w:pPr>
            <w:proofErr w:type="spellStart"/>
            <w:r>
              <w:rPr>
                <w:rFonts w:ascii="Times New Roman" w:eastAsia="Calibri" w:hAnsi="Times New Roman" w:cs="Times New Roman"/>
                <w:iCs/>
                <w:sz w:val="24"/>
                <w:szCs w:val="24"/>
                <w:shd w:val="clear" w:color="auto" w:fill="FFFFFF"/>
                <w:lang w:eastAsia="zh-CN" w:bidi="ru-RU"/>
              </w:rPr>
              <w:t>Эсе</w:t>
            </w:r>
            <w:proofErr w:type="spellEnd"/>
            <w:r>
              <w:rPr>
                <w:rFonts w:ascii="Times New Roman" w:eastAsia="Calibri" w:hAnsi="Times New Roman" w:cs="Times New Roman"/>
                <w:iCs/>
                <w:sz w:val="24"/>
                <w:szCs w:val="24"/>
                <w:shd w:val="clear" w:color="auto" w:fill="FFFFFF"/>
                <w:lang w:eastAsia="zh-CN" w:bidi="ru-RU"/>
              </w:rPr>
              <w:t xml:space="preserve"> (Раздел 5)</w:t>
            </w:r>
          </w:p>
        </w:tc>
        <w:tc>
          <w:tcPr>
            <w:tcW w:w="3636" w:type="pct"/>
            <w:tcBorders>
              <w:top w:val="nil"/>
              <w:left w:val="single" w:sz="4" w:space="0" w:color="auto"/>
              <w:bottom w:val="nil"/>
              <w:right w:val="single" w:sz="4" w:space="0" w:color="auto"/>
            </w:tcBorders>
          </w:tcPr>
          <w:p w:rsidR="00504A83" w:rsidRDefault="00504A83">
            <w:pPr>
              <w:spacing w:after="0" w:line="240" w:lineRule="auto"/>
              <w:jc w:val="both"/>
              <w:rPr>
                <w:rFonts w:ascii="Times New Roman" w:eastAsia="Times New Roman" w:hAnsi="Times New Roman"/>
                <w:bCs/>
                <w:i/>
                <w:sz w:val="24"/>
                <w:szCs w:val="24"/>
              </w:rPr>
            </w:pPr>
          </w:p>
          <w:p w:rsidR="00504A83" w:rsidRDefault="00504A83">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rPr>
              <w:t xml:space="preserve">отлично/хорошо/удовлетворительно/неудовлетворительно </w:t>
            </w:r>
          </w:p>
          <w:p w:rsidR="00504A83" w:rsidRDefault="00504A83">
            <w:pPr>
              <w:spacing w:after="0" w:line="240" w:lineRule="auto"/>
              <w:jc w:val="both"/>
              <w:rPr>
                <w:rFonts w:ascii="Times New Roman" w:eastAsia="Times New Roman" w:hAnsi="Times New Roman"/>
                <w:bCs/>
                <w:i/>
                <w:sz w:val="24"/>
                <w:szCs w:val="24"/>
              </w:rPr>
            </w:pPr>
            <w:r>
              <w:rPr>
                <w:rFonts w:ascii="Times New Roman" w:eastAsia="Times New Roman" w:hAnsi="Times New Roman"/>
                <w:bCs/>
                <w:i/>
                <w:sz w:val="24"/>
                <w:szCs w:val="24"/>
              </w:rPr>
              <w:t xml:space="preserve"> </w:t>
            </w:r>
          </w:p>
          <w:p w:rsidR="00504A83" w:rsidRDefault="00504A83">
            <w:pPr>
              <w:spacing w:after="0" w:line="240" w:lineRule="auto"/>
              <w:jc w:val="both"/>
              <w:rPr>
                <w:rFonts w:ascii="Times New Roman" w:eastAsia="Times New Roman" w:hAnsi="Times New Roman"/>
                <w:bCs/>
                <w:i/>
                <w:sz w:val="24"/>
                <w:szCs w:val="24"/>
              </w:rPr>
            </w:pPr>
            <w:r>
              <w:rPr>
                <w:rFonts w:ascii="Times New Roman" w:eastAsia="Times New Roman" w:hAnsi="Times New Roman"/>
                <w:bCs/>
                <w:i/>
                <w:sz w:val="24"/>
                <w:szCs w:val="24"/>
              </w:rPr>
              <w:t>отлично/хорошо/удовлетворительно/неудовлетворительно</w:t>
            </w:r>
          </w:p>
        </w:tc>
      </w:tr>
      <w:tr w:rsidR="00504A83" w:rsidTr="00504A83">
        <w:trPr>
          <w:trHeight w:val="286"/>
          <w:jc w:val="center"/>
        </w:trPr>
        <w:tc>
          <w:tcPr>
            <w:tcW w:w="1364" w:type="pct"/>
            <w:tcBorders>
              <w:top w:val="nil"/>
              <w:left w:val="single" w:sz="4" w:space="0" w:color="auto"/>
              <w:bottom w:val="single" w:sz="4" w:space="0" w:color="auto"/>
              <w:right w:val="single" w:sz="4" w:space="0" w:color="auto"/>
            </w:tcBorders>
            <w:hideMark/>
          </w:tcPr>
          <w:p w:rsidR="00504A83" w:rsidRDefault="00504A83">
            <w:pPr>
              <w:spacing w:after="0"/>
              <w:rPr>
                <w:rFonts w:cs="Times New Roman"/>
              </w:rPr>
            </w:pPr>
          </w:p>
        </w:tc>
        <w:tc>
          <w:tcPr>
            <w:tcW w:w="3636" w:type="pct"/>
            <w:tcBorders>
              <w:top w:val="nil"/>
              <w:left w:val="single" w:sz="4" w:space="0" w:color="auto"/>
              <w:bottom w:val="single" w:sz="4" w:space="0" w:color="auto"/>
              <w:right w:val="single" w:sz="4" w:space="0" w:color="auto"/>
            </w:tcBorders>
            <w:hideMark/>
          </w:tcPr>
          <w:p w:rsidR="00504A83" w:rsidRDefault="00504A83">
            <w:pPr>
              <w:spacing w:after="0"/>
              <w:rPr>
                <w:rFonts w:cs="Times New Roman"/>
              </w:rPr>
            </w:pPr>
          </w:p>
        </w:tc>
      </w:tr>
      <w:tr w:rsidR="00504A83" w:rsidTr="00504A83">
        <w:trPr>
          <w:jc w:val="center"/>
        </w:trPr>
        <w:tc>
          <w:tcPr>
            <w:tcW w:w="1364" w:type="pct"/>
            <w:tcBorders>
              <w:top w:val="single" w:sz="4" w:space="0" w:color="auto"/>
              <w:left w:val="single" w:sz="4" w:space="0" w:color="auto"/>
              <w:bottom w:val="single" w:sz="4" w:space="0" w:color="auto"/>
              <w:right w:val="single" w:sz="4" w:space="0" w:color="auto"/>
            </w:tcBorders>
            <w:hideMark/>
          </w:tcPr>
          <w:p w:rsidR="00504A83" w:rsidRDefault="00504A83">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rPr>
              <w:lastRenderedPageBreak/>
              <w:t xml:space="preserve">Промежуточная аттестация </w:t>
            </w:r>
          </w:p>
          <w:p w:rsidR="00504A83" w:rsidRDefault="00504A83">
            <w:pPr>
              <w:tabs>
                <w:tab w:val="left" w:pos="708"/>
              </w:tabs>
              <w:spacing w:after="0" w:line="240" w:lineRule="auto"/>
              <w:jc w:val="both"/>
              <w:rPr>
                <w:rFonts w:ascii="Times New Roman" w:eastAsia="Times New Roman" w:hAnsi="Times New Roman"/>
                <w:bCs/>
                <w:i/>
                <w:iCs/>
                <w:sz w:val="24"/>
                <w:szCs w:val="24"/>
              </w:rPr>
            </w:pPr>
            <w:r>
              <w:rPr>
                <w:rFonts w:ascii="Times New Roman" w:eastAsia="Times New Roman" w:hAnsi="Times New Roman"/>
                <w:bCs/>
                <w:i/>
                <w:iCs/>
                <w:sz w:val="24"/>
                <w:szCs w:val="24"/>
              </w:rPr>
              <w:t xml:space="preserve">Зачёт </w:t>
            </w:r>
          </w:p>
        </w:tc>
        <w:tc>
          <w:tcPr>
            <w:tcW w:w="3636" w:type="pct"/>
            <w:tcBorders>
              <w:top w:val="single" w:sz="4" w:space="0" w:color="auto"/>
              <w:left w:val="single" w:sz="4" w:space="0" w:color="auto"/>
              <w:bottom w:val="single" w:sz="4" w:space="0" w:color="auto"/>
              <w:right w:val="single" w:sz="4" w:space="0" w:color="auto"/>
            </w:tcBorders>
          </w:tcPr>
          <w:p w:rsidR="00504A83" w:rsidRDefault="00504A83">
            <w:pPr>
              <w:spacing w:after="0" w:line="240" w:lineRule="auto"/>
              <w:jc w:val="both"/>
              <w:rPr>
                <w:rFonts w:ascii="Times New Roman" w:eastAsia="Times New Roman" w:hAnsi="Times New Roman"/>
                <w:i/>
                <w:sz w:val="24"/>
                <w:szCs w:val="24"/>
                <w:lang w:eastAsia="ru-RU"/>
              </w:rPr>
            </w:pPr>
          </w:p>
          <w:p w:rsidR="00504A83" w:rsidRDefault="00504A83">
            <w:pPr>
              <w:spacing w:after="0" w:line="240" w:lineRule="auto"/>
              <w:jc w:val="both"/>
              <w:rPr>
                <w:rFonts w:ascii="Times New Roman" w:eastAsia="Times New Roman" w:hAnsi="Times New Roman"/>
                <w:i/>
                <w:sz w:val="24"/>
                <w:szCs w:val="24"/>
              </w:rPr>
            </w:pPr>
          </w:p>
          <w:p w:rsidR="00504A83" w:rsidRDefault="00504A83">
            <w:pPr>
              <w:spacing w:after="0" w:line="240" w:lineRule="auto"/>
              <w:jc w:val="both"/>
              <w:rPr>
                <w:rFonts w:ascii="Times New Roman" w:eastAsia="Times New Roman" w:hAnsi="Times New Roman"/>
                <w:bCs/>
                <w:i/>
                <w:sz w:val="24"/>
                <w:szCs w:val="24"/>
              </w:rPr>
            </w:pPr>
            <w:r>
              <w:rPr>
                <w:rFonts w:ascii="Times New Roman" w:eastAsia="Times New Roman" w:hAnsi="Times New Roman"/>
                <w:i/>
                <w:sz w:val="24"/>
                <w:szCs w:val="24"/>
              </w:rPr>
              <w:t xml:space="preserve">зачтено / не зачтено </w:t>
            </w:r>
          </w:p>
          <w:p w:rsidR="00504A83" w:rsidRDefault="00504A83">
            <w:pPr>
              <w:tabs>
                <w:tab w:val="left" w:pos="708"/>
              </w:tabs>
              <w:spacing w:after="0" w:line="240" w:lineRule="auto"/>
              <w:jc w:val="both"/>
              <w:rPr>
                <w:rFonts w:ascii="Times New Roman" w:eastAsia="Times New Roman" w:hAnsi="Times New Roman"/>
                <w:i/>
                <w:sz w:val="24"/>
                <w:szCs w:val="24"/>
              </w:rPr>
            </w:pPr>
          </w:p>
        </w:tc>
      </w:tr>
    </w:tbl>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 xml:space="preserve">Оценивание выполнения </w:t>
      </w:r>
      <w:r>
        <w:rPr>
          <w:rFonts w:ascii="Times New Roman" w:eastAsia="Times New Roman" w:hAnsi="Times New Roman" w:cs="Times New Roman"/>
          <w:b/>
          <w:bCs/>
          <w:i/>
          <w:iCs/>
          <w:color w:val="000000"/>
          <w:sz w:val="24"/>
          <w:szCs w:val="24"/>
          <w:lang w:eastAsia="ru-RU" w:bidi="ru-RU"/>
        </w:rPr>
        <w:t>практических заданий</w:t>
      </w:r>
      <w:r>
        <w:rPr>
          <w:rFonts w:ascii="Times New Roman" w:eastAsia="Times New Roman" w:hAnsi="Times New Roman" w:cs="Times New Roman"/>
          <w:b/>
          <w:color w:val="000000"/>
          <w:sz w:val="24"/>
          <w:szCs w:val="24"/>
          <w:lang w:eastAsia="ru-RU"/>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504A83" w:rsidTr="00504A83">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Критерии</w:t>
            </w:r>
          </w:p>
        </w:tc>
      </w:tr>
      <w:tr w:rsidR="00504A83" w:rsidTr="00504A83">
        <w:trPr>
          <w:trHeight w:val="1704"/>
        </w:trPr>
        <w:tc>
          <w:tcPr>
            <w:tcW w:w="2137" w:type="dxa"/>
            <w:tcBorders>
              <w:top w:val="single" w:sz="4" w:space="0" w:color="auto"/>
              <w:left w:val="single" w:sz="4" w:space="0" w:color="auto"/>
              <w:bottom w:val="nil"/>
              <w:right w:val="nil"/>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Отлично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504A83" w:rsidRDefault="00504A83" w:rsidP="00B00701">
            <w:pPr>
              <w:widowControl w:val="0"/>
              <w:numPr>
                <w:ilvl w:val="0"/>
                <w:numId w:val="6"/>
              </w:numPr>
              <w:tabs>
                <w:tab w:val="left" w:pos="293"/>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Полнота выполнения практического задания;</w:t>
            </w:r>
          </w:p>
          <w:p w:rsidR="00504A83" w:rsidRDefault="00504A83" w:rsidP="00B00701">
            <w:pPr>
              <w:widowControl w:val="0"/>
              <w:numPr>
                <w:ilvl w:val="0"/>
                <w:numId w:val="6"/>
              </w:numPr>
              <w:tabs>
                <w:tab w:val="left" w:pos="487"/>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Своевременность выполнения задания;</w:t>
            </w:r>
          </w:p>
          <w:p w:rsidR="00504A83" w:rsidRDefault="00504A83" w:rsidP="00B00701">
            <w:pPr>
              <w:widowControl w:val="0"/>
              <w:numPr>
                <w:ilvl w:val="0"/>
                <w:numId w:val="6"/>
              </w:numPr>
              <w:tabs>
                <w:tab w:val="left" w:pos="293"/>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Последовательность и рациональность выполнения задания;</w:t>
            </w:r>
          </w:p>
          <w:p w:rsidR="00504A83" w:rsidRDefault="00504A83" w:rsidP="00B00701">
            <w:pPr>
              <w:widowControl w:val="0"/>
              <w:numPr>
                <w:ilvl w:val="0"/>
                <w:numId w:val="6"/>
              </w:numPr>
              <w:tabs>
                <w:tab w:val="left" w:pos="487"/>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Самостоятельность решения;</w:t>
            </w:r>
          </w:p>
          <w:p w:rsidR="00504A83" w:rsidRDefault="00504A83" w:rsidP="00B00701">
            <w:pPr>
              <w:widowControl w:val="0"/>
              <w:numPr>
                <w:ilvl w:val="0"/>
                <w:numId w:val="6"/>
              </w:numPr>
              <w:tabs>
                <w:tab w:val="left" w:pos="298"/>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504A83" w:rsidTr="00504A83">
        <w:trPr>
          <w:trHeight w:val="2770"/>
        </w:trPr>
        <w:tc>
          <w:tcPr>
            <w:tcW w:w="2137" w:type="dxa"/>
            <w:tcBorders>
              <w:top w:val="single" w:sz="4" w:space="0" w:color="auto"/>
              <w:left w:val="single" w:sz="4" w:space="0" w:color="auto"/>
              <w:bottom w:val="single" w:sz="4" w:space="0" w:color="auto"/>
              <w:right w:val="nil"/>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Хорошо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3118" w:type="dxa"/>
            <w:vMerge/>
            <w:tcBorders>
              <w:top w:val="single" w:sz="4" w:space="0" w:color="auto"/>
              <w:left w:val="single" w:sz="4" w:space="0" w:color="auto"/>
              <w:bottom w:val="single" w:sz="4" w:space="0" w:color="auto"/>
              <w:right w:val="nil"/>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color w:val="000000"/>
                <w:sz w:val="24"/>
                <w:szCs w:val="24"/>
                <w:shd w:val="clear" w:color="auto" w:fill="FFFFFF"/>
                <w:lang w:bidi="ru-RU"/>
              </w:rPr>
            </w:pPr>
            <w:r>
              <w:rPr>
                <w:rFonts w:ascii="Times New Roman" w:eastAsia="Times New Roman" w:hAnsi="Times New Roman" w:cs="Times New Roman"/>
                <w:i/>
                <w:color w:val="000000"/>
                <w:sz w:val="24"/>
                <w:szCs w:val="24"/>
                <w:u w:val="single"/>
                <w:shd w:val="clear" w:color="auto" w:fill="FFFFFF"/>
                <w:lang w:eastAsia="ru-RU" w:bidi="ru-RU"/>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504A83" w:rsidTr="00504A83">
        <w:trPr>
          <w:trHeight w:val="1939"/>
        </w:trPr>
        <w:tc>
          <w:tcPr>
            <w:tcW w:w="2137" w:type="dxa"/>
            <w:tcBorders>
              <w:top w:val="single" w:sz="4" w:space="0" w:color="auto"/>
              <w:left w:val="single" w:sz="4" w:space="0" w:color="auto"/>
              <w:bottom w:val="nil"/>
              <w:right w:val="nil"/>
            </w:tcBorders>
            <w:shd w:val="clear" w:color="auto" w:fill="FFFFFF"/>
            <w:hideMark/>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color w:val="000000"/>
                <w:sz w:val="24"/>
                <w:szCs w:val="24"/>
                <w:shd w:val="clear" w:color="auto" w:fill="FFFFFF"/>
                <w:lang w:bidi="ru-RU"/>
              </w:rPr>
            </w:pPr>
            <w:r>
              <w:rPr>
                <w:rFonts w:ascii="Times New Roman" w:eastAsia="Times New Roman" w:hAnsi="Times New Roman" w:cs="Times New Roman"/>
                <w:i/>
                <w:color w:val="000000"/>
                <w:sz w:val="24"/>
                <w:szCs w:val="24"/>
                <w:u w:val="single"/>
                <w:shd w:val="clear" w:color="auto" w:fill="FFFFFF"/>
                <w:lang w:eastAsia="ru-RU" w:bidi="ru-RU"/>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504A83" w:rsidTr="00504A83">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Неудовлетвори</w:t>
            </w:r>
            <w:r>
              <w:rPr>
                <w:rFonts w:ascii="Times New Roman" w:eastAsia="Times New Roman" w:hAnsi="Times New Roman" w:cs="Times New Roman"/>
                <w:i/>
                <w:sz w:val="24"/>
                <w:szCs w:val="24"/>
                <w:lang w:bidi="ru-RU"/>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Задание не выполнено.</w:t>
            </w:r>
          </w:p>
        </w:tc>
      </w:tr>
    </w:tbl>
    <w:p w:rsidR="00504A83" w:rsidRDefault="00504A83" w:rsidP="00504A83">
      <w:pPr>
        <w:tabs>
          <w:tab w:val="left" w:pos="708"/>
        </w:tabs>
        <w:spacing w:after="0" w:line="240" w:lineRule="auto"/>
        <w:rPr>
          <w:rFonts w:ascii="Times New Roman" w:eastAsia="Times New Roman" w:hAnsi="Times New Roman" w:cs="Times New Roman"/>
          <w:b/>
          <w:i/>
          <w:color w:val="000000"/>
          <w:sz w:val="24"/>
          <w:szCs w:val="24"/>
        </w:rPr>
      </w:pPr>
    </w:p>
    <w:p w:rsidR="00504A83" w:rsidRDefault="00504A83" w:rsidP="00504A83">
      <w:pPr>
        <w:tabs>
          <w:tab w:val="left" w:pos="708"/>
        </w:tab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color w:val="000000"/>
          <w:sz w:val="24"/>
          <w:szCs w:val="24"/>
          <w:lang w:eastAsia="ru-RU"/>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504A83" w:rsidTr="00504A83">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b/>
                <w:i/>
                <w:sz w:val="24"/>
                <w:szCs w:val="24"/>
                <w:lang w:bidi="ru-RU"/>
              </w:rPr>
            </w:pPr>
            <w:r>
              <w:rPr>
                <w:rFonts w:ascii="Times New Roman" w:eastAsia="Times New Roman" w:hAnsi="Times New Roman" w:cs="Times New Roman"/>
                <w:bCs/>
                <w:color w:val="000000"/>
                <w:sz w:val="24"/>
                <w:szCs w:val="24"/>
                <w:shd w:val="clear" w:color="auto" w:fill="FFFFFF"/>
                <w:lang w:eastAsia="ru-RU" w:bidi="ru-RU"/>
              </w:rPr>
              <w:t>4-балльная</w:t>
            </w:r>
          </w:p>
          <w:p w:rsidR="00504A83" w:rsidRDefault="00504A83">
            <w:pPr>
              <w:widowControl w:val="0"/>
              <w:tabs>
                <w:tab w:val="left" w:pos="708"/>
              </w:tabs>
              <w:spacing w:after="0" w:line="240" w:lineRule="auto"/>
              <w:contextualSpacing/>
              <w:jc w:val="center"/>
              <w:rPr>
                <w:rFonts w:ascii="Times New Roman" w:eastAsia="Times New Roman" w:hAnsi="Times New Roman" w:cs="Times New Roman"/>
                <w:b/>
                <w:i/>
                <w:sz w:val="24"/>
                <w:szCs w:val="24"/>
                <w:lang w:bidi="ru-RU"/>
              </w:rPr>
            </w:pPr>
            <w:r>
              <w:rPr>
                <w:rFonts w:ascii="Times New Roman" w:eastAsia="Times New Roman" w:hAnsi="Times New Roman" w:cs="Times New Roman"/>
                <w:bCs/>
                <w:color w:val="000000"/>
                <w:sz w:val="24"/>
                <w:szCs w:val="24"/>
                <w:shd w:val="clear" w:color="auto" w:fill="FFFFFF"/>
                <w:lang w:eastAsia="ru-RU" w:bidi="ru-RU"/>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b/>
                <w:i/>
                <w:sz w:val="24"/>
                <w:szCs w:val="24"/>
                <w:lang w:bidi="ru-RU"/>
              </w:rPr>
            </w:pPr>
            <w:r>
              <w:rPr>
                <w:rFonts w:ascii="Times New Roman" w:eastAsia="Times New Roman" w:hAnsi="Times New Roman" w:cs="Times New Roman"/>
                <w:bCs/>
                <w:color w:val="000000"/>
                <w:sz w:val="24"/>
                <w:szCs w:val="24"/>
                <w:shd w:val="clear" w:color="auto" w:fill="FFFFFF"/>
                <w:lang w:eastAsia="ru-RU" w:bidi="ru-RU"/>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b/>
                <w:i/>
                <w:sz w:val="24"/>
                <w:szCs w:val="24"/>
                <w:lang w:bidi="ru-RU"/>
              </w:rPr>
            </w:pPr>
            <w:r>
              <w:rPr>
                <w:rFonts w:ascii="Times New Roman" w:eastAsia="Times New Roman" w:hAnsi="Times New Roman" w:cs="Times New Roman"/>
                <w:bCs/>
                <w:color w:val="000000"/>
                <w:sz w:val="24"/>
                <w:szCs w:val="24"/>
                <w:shd w:val="clear" w:color="auto" w:fill="FFFFFF"/>
                <w:lang w:eastAsia="ru-RU" w:bidi="ru-RU"/>
              </w:rPr>
              <w:t>Критерии</w:t>
            </w:r>
          </w:p>
        </w:tc>
      </w:tr>
      <w:tr w:rsidR="00504A83" w:rsidTr="00504A83">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Отлично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rsidP="00B00701">
            <w:pPr>
              <w:widowControl w:val="0"/>
              <w:numPr>
                <w:ilvl w:val="0"/>
                <w:numId w:val="7"/>
              </w:numPr>
              <w:tabs>
                <w:tab w:val="left" w:pos="514"/>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Полнота выполнения тестовых заданий;</w:t>
            </w:r>
          </w:p>
          <w:p w:rsidR="00504A83" w:rsidRDefault="00504A83" w:rsidP="00B00701">
            <w:pPr>
              <w:widowControl w:val="0"/>
              <w:numPr>
                <w:ilvl w:val="0"/>
                <w:numId w:val="7"/>
              </w:numPr>
              <w:tabs>
                <w:tab w:val="left" w:pos="490"/>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Своевременность выполнения;</w:t>
            </w:r>
          </w:p>
          <w:p w:rsidR="00504A83" w:rsidRDefault="00504A83" w:rsidP="00B00701">
            <w:pPr>
              <w:widowControl w:val="0"/>
              <w:numPr>
                <w:ilvl w:val="0"/>
                <w:numId w:val="7"/>
              </w:numPr>
              <w:tabs>
                <w:tab w:val="left" w:pos="475"/>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Правильность ответов на вопросы;</w:t>
            </w:r>
          </w:p>
          <w:p w:rsidR="00504A83" w:rsidRDefault="00504A83" w:rsidP="00B00701">
            <w:pPr>
              <w:widowControl w:val="0"/>
              <w:numPr>
                <w:ilvl w:val="0"/>
                <w:numId w:val="7"/>
              </w:numPr>
              <w:tabs>
                <w:tab w:val="left" w:pos="490"/>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Самостоятельность выполнения;</w:t>
            </w:r>
          </w:p>
          <w:p w:rsidR="00504A83" w:rsidRDefault="00504A83" w:rsidP="00B00701">
            <w:pPr>
              <w:widowControl w:val="0"/>
              <w:numPr>
                <w:ilvl w:val="0"/>
                <w:numId w:val="7"/>
              </w:numPr>
              <w:tabs>
                <w:tab w:val="left" w:pos="360"/>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lastRenderedPageBreak/>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lastRenderedPageBreak/>
              <w:t>Выполнено 100—85 % заданий предложенного теста, в заданиях дан полный, развернутый ответ на поставленный вопрос</w:t>
            </w:r>
          </w:p>
        </w:tc>
      </w:tr>
      <w:tr w:rsidR="00504A83" w:rsidTr="00504A83">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Хорошо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504A83" w:rsidTr="00504A83">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lastRenderedPageBreak/>
              <w:t>Удовлетворительно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504A83" w:rsidTr="00504A83">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lastRenderedPageBreak/>
              <w:t>Неудовлетвори</w:t>
            </w:r>
            <w:r>
              <w:rPr>
                <w:rFonts w:ascii="Times New Roman" w:eastAsia="Times New Roman" w:hAnsi="Times New Roman" w:cs="Times New Roman"/>
                <w:i/>
                <w:sz w:val="24"/>
                <w:szCs w:val="24"/>
                <w:lang w:bidi="ru-RU"/>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504A83" w:rsidRDefault="00504A83" w:rsidP="00504A83">
      <w:pPr>
        <w:tabs>
          <w:tab w:val="left" w:pos="708"/>
        </w:tabs>
        <w:spacing w:after="0" w:line="240" w:lineRule="auto"/>
        <w:rPr>
          <w:rFonts w:ascii="Times New Roman" w:eastAsia="Times New Roman" w:hAnsi="Times New Roman" w:cs="Times New Roman"/>
          <w:b/>
          <w:i/>
          <w:color w:val="000000"/>
          <w:sz w:val="24"/>
          <w:szCs w:val="24"/>
          <w:u w:val="single"/>
          <w:lang w:eastAsia="ru-RU" w:bidi="ru-RU"/>
        </w:rPr>
      </w:pPr>
    </w:p>
    <w:p w:rsidR="00504A83" w:rsidRDefault="00504A83" w:rsidP="00504A83">
      <w:pPr>
        <w:tabs>
          <w:tab w:val="left" w:pos="708"/>
        </w:tabs>
        <w:spacing w:after="0" w:line="240" w:lineRule="auto"/>
        <w:jc w:val="both"/>
        <w:rPr>
          <w:rFonts w:ascii="Times New Roman" w:eastAsia="Times New Roman" w:hAnsi="Times New Roman" w:cs="Times New Roman"/>
          <w:sz w:val="32"/>
          <w:szCs w:val="32"/>
        </w:rPr>
      </w:pPr>
      <w:r>
        <w:rPr>
          <w:rFonts w:ascii="Times New Roman" w:eastAsia="Times New Roman" w:hAnsi="Times New Roman" w:cs="Times New Roman"/>
          <w:b/>
          <w:color w:val="000000"/>
          <w:sz w:val="24"/>
          <w:szCs w:val="24"/>
          <w:u w:val="single"/>
          <w:lang w:eastAsia="ru-RU" w:bidi="ru-RU"/>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539"/>
      </w:tblGrid>
      <w:tr w:rsidR="00504A83" w:rsidTr="00504A83">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04A83" w:rsidRDefault="00504A83">
            <w:pPr>
              <w:widowControl w:val="0"/>
              <w:tabs>
                <w:tab w:val="left" w:pos="708"/>
              </w:tabs>
              <w:spacing w:after="0" w:line="240" w:lineRule="auto"/>
              <w:contextualSpacing/>
              <w:jc w:val="center"/>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Критерии</w:t>
            </w:r>
          </w:p>
        </w:tc>
      </w:tr>
      <w:tr w:rsidR="00504A83" w:rsidTr="00504A83">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rsidP="00B00701">
            <w:pPr>
              <w:widowControl w:val="0"/>
              <w:numPr>
                <w:ilvl w:val="0"/>
                <w:numId w:val="8"/>
              </w:numPr>
              <w:tabs>
                <w:tab w:val="left" w:pos="502"/>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Полнота изложения теоретического материала;</w:t>
            </w:r>
          </w:p>
          <w:p w:rsidR="00504A83" w:rsidRDefault="00504A83" w:rsidP="00B00701">
            <w:pPr>
              <w:widowControl w:val="0"/>
              <w:numPr>
                <w:ilvl w:val="0"/>
                <w:numId w:val="8"/>
              </w:numPr>
              <w:tabs>
                <w:tab w:val="left" w:pos="293"/>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Полнота и правильность решения практического задания;</w:t>
            </w:r>
          </w:p>
          <w:p w:rsidR="00504A83" w:rsidRDefault="00504A83" w:rsidP="00B00701">
            <w:pPr>
              <w:widowControl w:val="0"/>
              <w:numPr>
                <w:ilvl w:val="0"/>
                <w:numId w:val="8"/>
              </w:numPr>
              <w:tabs>
                <w:tab w:val="left" w:pos="498"/>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Правильность и/или аргументированность изложения (последовательность действий);</w:t>
            </w:r>
          </w:p>
          <w:p w:rsidR="00504A83" w:rsidRDefault="00504A83" w:rsidP="00B00701">
            <w:pPr>
              <w:widowControl w:val="0"/>
              <w:numPr>
                <w:ilvl w:val="0"/>
                <w:numId w:val="8"/>
              </w:numPr>
              <w:tabs>
                <w:tab w:val="left" w:pos="502"/>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Самостоятельность ответа;</w:t>
            </w:r>
          </w:p>
          <w:p w:rsidR="00504A83" w:rsidRDefault="00504A83" w:rsidP="00B00701">
            <w:pPr>
              <w:widowControl w:val="0"/>
              <w:numPr>
                <w:ilvl w:val="0"/>
                <w:numId w:val="8"/>
              </w:numPr>
              <w:tabs>
                <w:tab w:val="left" w:pos="295"/>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Культура речи;</w:t>
            </w:r>
          </w:p>
          <w:p w:rsidR="00504A83" w:rsidRDefault="00504A83" w:rsidP="00B00701">
            <w:pPr>
              <w:widowControl w:val="0"/>
              <w:numPr>
                <w:ilvl w:val="0"/>
                <w:numId w:val="8"/>
              </w:numPr>
              <w:tabs>
                <w:tab w:val="left" w:pos="310"/>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504A83" w:rsidTr="00504A83">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Хорошо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color w:val="000000"/>
                <w:sz w:val="24"/>
                <w:szCs w:val="24"/>
                <w:u w:val="single"/>
                <w:shd w:val="clear" w:color="auto" w:fill="FFFFFF"/>
                <w:lang w:eastAsia="ru-RU" w:bidi="ru-RU"/>
              </w:rPr>
            </w:pPr>
            <w:r>
              <w:rPr>
                <w:rFonts w:ascii="Times New Roman" w:eastAsia="Times New Roman" w:hAnsi="Times New Roman" w:cs="Times New Roman"/>
                <w:i/>
                <w:color w:val="000000"/>
                <w:sz w:val="24"/>
                <w:szCs w:val="24"/>
                <w:u w:val="single"/>
                <w:shd w:val="clear" w:color="auto" w:fill="FFFFFF"/>
                <w:lang w:eastAsia="ru-RU" w:bidi="ru-RU"/>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Fonts w:ascii="Times New Roman" w:eastAsia="Times New Roman" w:hAnsi="Times New Roman" w:cs="Times New Roman"/>
                <w:color w:val="000000"/>
                <w:sz w:val="24"/>
                <w:szCs w:val="24"/>
                <w:u w:val="single"/>
                <w:shd w:val="clear" w:color="auto" w:fill="FFFFFF"/>
                <w:lang w:eastAsia="ru-RU" w:bidi="ru-RU"/>
              </w:rPr>
              <w:t xml:space="preserve"> </w:t>
            </w:r>
            <w:r>
              <w:rPr>
                <w:rFonts w:ascii="Times New Roman" w:eastAsia="Times New Roman" w:hAnsi="Times New Roman" w:cs="Times New Roman"/>
                <w:i/>
                <w:color w:val="000000"/>
                <w:sz w:val="24"/>
                <w:szCs w:val="24"/>
                <w:u w:val="single"/>
                <w:shd w:val="clear" w:color="auto" w:fill="FFFFFF"/>
                <w:lang w:eastAsia="ru-RU" w:bidi="ru-RU"/>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504A83" w:rsidRDefault="00504A83">
            <w:pPr>
              <w:widowControl w:val="0"/>
              <w:tabs>
                <w:tab w:val="left" w:pos="708"/>
              </w:tabs>
              <w:spacing w:after="0" w:line="240" w:lineRule="auto"/>
              <w:ind w:left="68"/>
              <w:contextualSpacing/>
              <w:rPr>
                <w:rFonts w:ascii="Times New Roman" w:eastAsia="Times New Roman" w:hAnsi="Times New Roman" w:cs="Times New Roman"/>
                <w:lang w:bidi="ru-RU"/>
              </w:rPr>
            </w:pPr>
            <w:r>
              <w:rPr>
                <w:rFonts w:ascii="Times New Roman" w:eastAsia="Times New Roman" w:hAnsi="Times New Roman" w:cs="Times New Roman"/>
                <w:iCs/>
                <w:sz w:val="24"/>
                <w:szCs w:val="24"/>
                <w:lang w:bidi="ru-RU"/>
              </w:rPr>
              <w:t>Компетенции, закреплённые за дисциплиной, сформированы на уровне «</w:t>
            </w:r>
            <w:r>
              <w:rPr>
                <w:rFonts w:ascii="Times New Roman" w:eastAsia="Times New Roman" w:hAnsi="Times New Roman" w:cs="Times New Roman"/>
                <w:sz w:val="24"/>
                <w:szCs w:val="24"/>
                <w:lang w:bidi="ru-RU"/>
              </w:rPr>
              <w:t>хороший</w:t>
            </w:r>
            <w:r>
              <w:rPr>
                <w:rFonts w:ascii="Times New Roman" w:eastAsia="Times New Roman" w:hAnsi="Times New Roman" w:cs="Times New Roman"/>
                <w:b/>
                <w:i/>
                <w:sz w:val="24"/>
                <w:szCs w:val="24"/>
                <w:lang w:bidi="ru-RU"/>
              </w:rPr>
              <w:t>»</w:t>
            </w:r>
            <w:r>
              <w:rPr>
                <w:rFonts w:ascii="Times New Roman" w:eastAsia="Times New Roman" w:hAnsi="Times New Roman" w:cs="Times New Roman"/>
                <w:i/>
                <w:sz w:val="24"/>
                <w:szCs w:val="24"/>
                <w:lang w:bidi="ru-RU"/>
              </w:rPr>
              <w:t>.</w:t>
            </w:r>
          </w:p>
        </w:tc>
      </w:tr>
      <w:tr w:rsidR="00504A83" w:rsidTr="00504A83">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lastRenderedPageBreak/>
              <w:t>Удовлетворительно</w:t>
            </w:r>
          </w:p>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color w:val="000000"/>
                <w:sz w:val="24"/>
                <w:szCs w:val="24"/>
                <w:u w:val="single"/>
                <w:shd w:val="clear" w:color="auto" w:fill="FFFFFF"/>
                <w:lang w:eastAsia="ru-RU" w:bidi="ru-RU"/>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rFonts w:ascii="Times New Roman" w:eastAsia="Times New Roman" w:hAnsi="Times New Roman" w:cs="Times New Roman"/>
                <w:iCs/>
                <w:sz w:val="24"/>
                <w:szCs w:val="24"/>
                <w:lang w:bidi="ru-RU"/>
              </w:rPr>
              <w:t>Компетенции, закреплённые за дисциплиной, сформированы на уровне «достаточный</w:t>
            </w:r>
            <w:r>
              <w:rPr>
                <w:rFonts w:ascii="Times New Roman" w:eastAsia="Times New Roman" w:hAnsi="Times New Roman" w:cs="Times New Roman"/>
                <w:b/>
                <w:i/>
                <w:sz w:val="24"/>
                <w:szCs w:val="24"/>
                <w:lang w:bidi="ru-RU"/>
              </w:rPr>
              <w:t>»</w:t>
            </w:r>
            <w:r>
              <w:rPr>
                <w:rFonts w:ascii="Times New Roman" w:eastAsia="Times New Roman" w:hAnsi="Times New Roman" w:cs="Times New Roman"/>
                <w:i/>
                <w:sz w:val="24"/>
                <w:szCs w:val="24"/>
                <w:lang w:bidi="ru-RU"/>
              </w:rPr>
              <w:t>.</w:t>
            </w:r>
          </w:p>
        </w:tc>
      </w:tr>
      <w:tr w:rsidR="00504A83" w:rsidTr="00504A83">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contextualSpacing/>
              <w:rPr>
                <w:rFonts w:ascii="Times New Roman" w:eastAsia="Times New Roman" w:hAnsi="Times New Roman" w:cs="Times New Roman"/>
                <w:i/>
                <w:sz w:val="24"/>
                <w:szCs w:val="24"/>
                <w:lang w:bidi="ru-RU"/>
              </w:rPr>
            </w:pPr>
            <w:r>
              <w:rPr>
                <w:rFonts w:ascii="Times New Roman" w:eastAsia="Times New Roman" w:hAnsi="Times New Roman" w:cs="Times New Roman"/>
                <w:i/>
                <w:sz w:val="24"/>
                <w:szCs w:val="24"/>
                <w:lang w:bidi="ru-RU"/>
              </w:rPr>
              <w:t>Неудовлетвори</w:t>
            </w:r>
            <w:r>
              <w:rPr>
                <w:rFonts w:ascii="Times New Roman" w:eastAsia="Times New Roman" w:hAnsi="Times New Roman" w:cs="Times New Roman"/>
                <w:i/>
                <w:sz w:val="24"/>
                <w:szCs w:val="24"/>
                <w:lang w:bidi="ru-RU"/>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504A83" w:rsidRDefault="00504A83">
            <w:pPr>
              <w:spacing w:after="0" w:line="240" w:lineRule="auto"/>
              <w:rPr>
                <w:rFonts w:ascii="Times New Roman" w:eastAsia="Times New Roman" w:hAnsi="Times New Roman" w:cs="Times New Roman"/>
                <w:i/>
                <w:sz w:val="24"/>
                <w:szCs w:val="24"/>
                <w:lang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504A83" w:rsidRDefault="00504A83">
            <w:pPr>
              <w:widowControl w:val="0"/>
              <w:tabs>
                <w:tab w:val="left" w:pos="708"/>
              </w:tabs>
              <w:spacing w:after="0" w:line="240" w:lineRule="auto"/>
              <w:ind w:left="68"/>
              <w:contextualSpacing/>
              <w:rPr>
                <w:rFonts w:ascii="Times New Roman" w:eastAsia="Times New Roman" w:hAnsi="Times New Roman" w:cs="Times New Roman"/>
                <w:color w:val="000000"/>
                <w:sz w:val="24"/>
                <w:szCs w:val="24"/>
                <w:u w:val="single"/>
                <w:shd w:val="clear" w:color="auto" w:fill="FFFFFF"/>
                <w:lang w:eastAsia="ru-RU" w:bidi="ru-RU"/>
              </w:rPr>
            </w:pPr>
            <w:r>
              <w:rPr>
                <w:rFonts w:ascii="Times New Roman" w:eastAsia="Times New Roman" w:hAnsi="Times New Roman" w:cs="Times New Roman"/>
                <w:i/>
                <w:color w:val="000000"/>
                <w:sz w:val="24"/>
                <w:szCs w:val="24"/>
                <w:u w:val="single"/>
                <w:shd w:val="clear" w:color="auto" w:fill="FFFFFF"/>
                <w:lang w:eastAsia="ru-RU"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504A83" w:rsidRDefault="00504A83">
            <w:pPr>
              <w:widowControl w:val="0"/>
              <w:tabs>
                <w:tab w:val="left" w:pos="708"/>
              </w:tabs>
              <w:spacing w:after="0" w:line="240" w:lineRule="auto"/>
              <w:ind w:left="68"/>
              <w:contextualSpacing/>
              <w:rPr>
                <w:rFonts w:ascii="Times New Roman" w:eastAsia="Times New Roman" w:hAnsi="Times New Roman" w:cs="Times New Roman"/>
                <w:lang w:bidi="ru-RU"/>
              </w:rPr>
            </w:pPr>
            <w:r>
              <w:rPr>
                <w:rFonts w:ascii="Times New Roman" w:eastAsia="Times New Roman" w:hAnsi="Times New Roman" w:cs="Times New Roman"/>
                <w:iCs/>
                <w:sz w:val="24"/>
                <w:szCs w:val="24"/>
                <w:lang w:bidi="ru-RU"/>
              </w:rPr>
              <w:t>Компетенции на уровне «достаточный</w:t>
            </w:r>
            <w:r>
              <w:rPr>
                <w:rFonts w:ascii="Times New Roman" w:eastAsia="Times New Roman" w:hAnsi="Times New Roman" w:cs="Times New Roman"/>
                <w:b/>
                <w:i/>
                <w:sz w:val="24"/>
                <w:szCs w:val="24"/>
                <w:lang w:bidi="ru-RU"/>
              </w:rPr>
              <w:t>»</w:t>
            </w:r>
            <w:r>
              <w:rPr>
                <w:rFonts w:ascii="Times New Roman" w:eastAsia="Times New Roman" w:hAnsi="Times New Roman" w:cs="Times New Roman"/>
                <w:iCs/>
                <w:sz w:val="24"/>
                <w:szCs w:val="24"/>
                <w:lang w:bidi="ru-RU"/>
              </w:rPr>
              <w:t>, закреплённые за дисциплиной, не сформированы.</w:t>
            </w:r>
          </w:p>
        </w:tc>
      </w:tr>
    </w:tbl>
    <w:p w:rsidR="00504A83" w:rsidRDefault="00504A83" w:rsidP="00504A83">
      <w:pPr>
        <w:tabs>
          <w:tab w:val="left" w:pos="708"/>
        </w:tabs>
        <w:spacing w:after="0" w:line="240" w:lineRule="auto"/>
        <w:rPr>
          <w:rFonts w:ascii="Times New Roman" w:eastAsia="Times New Roman" w:hAnsi="Times New Roman" w:cs="Times New Roman"/>
          <w:i/>
          <w:color w:val="000000"/>
          <w:sz w:val="24"/>
          <w:szCs w:val="24"/>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504A83" w:rsidRDefault="00504A83" w:rsidP="00504A83">
      <w:pPr>
        <w:tabs>
          <w:tab w:val="left" w:pos="708"/>
        </w:tabs>
        <w:spacing w:after="0" w:line="240" w:lineRule="auto"/>
        <w:ind w:firstLine="709"/>
        <w:jc w:val="both"/>
        <w:rPr>
          <w:rFonts w:ascii="Times New Roman" w:eastAsia="Times New Roman" w:hAnsi="Times New Roman" w:cs="Times New Roman"/>
          <w:b/>
          <w:color w:val="FF0000"/>
          <w:sz w:val="24"/>
          <w:szCs w:val="24"/>
          <w:lang w:eastAsia="ru-RU"/>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color w:val="000000"/>
          <w:sz w:val="24"/>
          <w:szCs w:val="24"/>
          <w:lang w:eastAsia="ru-RU"/>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w:t>
      </w:r>
      <w:r>
        <w:rPr>
          <w:rFonts w:ascii="Times New Roman" w:eastAsia="Times New Roman" w:hAnsi="Times New Roman" w:cs="Times New Roman"/>
          <w:i/>
          <w:color w:val="000000"/>
          <w:sz w:val="24"/>
          <w:szCs w:val="24"/>
          <w:lang w:eastAsia="ru-RU"/>
        </w:rPr>
        <w:lastRenderedPageBreak/>
        <w:t>обучающийся также должен получить полное представление о том, как именно будет проходить оценивание.</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b/>
          <w:i/>
          <w:color w:val="000000"/>
          <w:sz w:val="24"/>
          <w:szCs w:val="24"/>
          <w:lang w:eastAsia="ru-RU"/>
        </w:rPr>
        <w:t>Например</w:t>
      </w:r>
      <w:r>
        <w:rPr>
          <w:rFonts w:ascii="Times New Roman" w:eastAsia="Times New Roman" w:hAnsi="Times New Roman" w:cs="Times New Roman"/>
          <w:i/>
          <w:color w:val="000000"/>
          <w:sz w:val="24"/>
          <w:szCs w:val="24"/>
          <w:lang w:eastAsia="ru-RU"/>
        </w:rPr>
        <w:t xml:space="preserve">: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отлично, за полные ответы на два вопроса и полностью выполненное задание.</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хорошо,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Или (для зачета) по итогам практических занятий и ответов на вопросы зачета (или выполненных тестовых заданий) выставляется оценка:</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 зачтено – за </w:t>
      </w:r>
      <w:r>
        <w:rPr>
          <w:rFonts w:ascii="Times New Roman" w:eastAsia="Times New Roman" w:hAnsi="Times New Roman" w:cs="Times New Roman"/>
          <w:i/>
          <w:color w:val="000000"/>
          <w:sz w:val="24"/>
          <w:szCs w:val="24"/>
          <w:lang w:eastAsia="ru-RU"/>
        </w:rPr>
        <w:t>полные ответы на два вопроса и полностью выполненное задание</w:t>
      </w:r>
      <w:r>
        <w:rPr>
          <w:rFonts w:ascii="Times New Roman" w:eastAsia="Times New Roman" w:hAnsi="Times New Roman" w:cs="Times New Roman"/>
          <w:i/>
          <w:iCs/>
          <w:color w:val="000000"/>
          <w:sz w:val="24"/>
          <w:szCs w:val="24"/>
          <w:lang w:eastAsia="ru-RU" w:bidi="ru-RU"/>
        </w:rPr>
        <w:t>;</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 не зачтено – за не</w:t>
      </w:r>
      <w:r>
        <w:rPr>
          <w:rFonts w:ascii="Times New Roman" w:eastAsia="Times New Roman" w:hAnsi="Times New Roman" w:cs="Times New Roman"/>
          <w:i/>
          <w:color w:val="000000"/>
          <w:sz w:val="24"/>
          <w:szCs w:val="24"/>
          <w:lang w:eastAsia="ru-RU"/>
        </w:rPr>
        <w:t>полные ответы на два вопроса и полностью невыполненное задание</w:t>
      </w:r>
      <w:r>
        <w:rPr>
          <w:rFonts w:ascii="Times New Roman" w:eastAsia="Times New Roman" w:hAnsi="Times New Roman" w:cs="Times New Roman"/>
          <w:i/>
          <w:iCs/>
          <w:color w:val="000000"/>
          <w:sz w:val="24"/>
          <w:szCs w:val="24"/>
          <w:lang w:eastAsia="ru-RU" w:bidi="ru-RU"/>
        </w:rPr>
        <w:t>;</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или: дифференцированная оценка с учетом шкалы оценивания: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зачтено (отлично) – за 100—85 баллов.</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зачтено (хорошо) – за 84—70 баллов</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 xml:space="preserve">зачтено (удовлетворительно) – за 69—55 баллов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bidi="ru-RU"/>
        </w:rPr>
      </w:pPr>
      <w:r>
        <w:rPr>
          <w:rFonts w:ascii="Times New Roman" w:eastAsia="Times New Roman" w:hAnsi="Times New Roman" w:cs="Times New Roman"/>
          <w:i/>
          <w:iCs/>
          <w:color w:val="000000"/>
          <w:sz w:val="24"/>
          <w:szCs w:val="24"/>
          <w:lang w:eastAsia="ru-RU" w:bidi="ru-RU"/>
        </w:rPr>
        <w:t>не зачтено (неудовлетворительно) – за менее 55 баллов</w:t>
      </w:r>
    </w:p>
    <w:p w:rsidR="00504A83" w:rsidRDefault="00504A83" w:rsidP="00504A83">
      <w:pPr>
        <w:tabs>
          <w:tab w:val="left" w:pos="708"/>
        </w:tabs>
        <w:spacing w:after="0" w:line="240" w:lineRule="auto"/>
        <w:ind w:firstLine="709"/>
        <w:jc w:val="both"/>
        <w:rPr>
          <w:rFonts w:ascii="Times New Roman" w:eastAsia="Times New Roman" w:hAnsi="Times New Roman" w:cs="Times New Roman"/>
          <w:sz w:val="32"/>
          <w:szCs w:val="32"/>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Тестирование проводится с помощью автоматизированной программы «ЭИОС».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На тестирование отводится 20 минут.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Каждый вариант тестовых заданий включает 30 вопросов.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За каждый правильный ответ на вопрос дается 1 баллов. </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Перевод баллов в оценку: 25-30 – отлично, </w:t>
      </w:r>
      <w:r>
        <w:rPr>
          <w:rFonts w:ascii="Times New Roman" w:eastAsia="Times New Roman" w:hAnsi="Times New Roman" w:cs="Times New Roman"/>
          <w:i/>
          <w:color w:val="000000"/>
          <w:sz w:val="24"/>
          <w:szCs w:val="24"/>
          <w:lang w:eastAsia="ru-RU"/>
        </w:rPr>
        <w:tab/>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Либо указывается при каком количестве (или %) правильных ответов выставляется определенная оценка.</w:t>
      </w: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p>
    <w:p w:rsidR="00504A83" w:rsidRDefault="00504A83" w:rsidP="00504A83">
      <w:pPr>
        <w:tabs>
          <w:tab w:val="left" w:pos="708"/>
        </w:tabs>
        <w:spacing w:after="0" w:line="240" w:lineRule="auto"/>
        <w:ind w:firstLine="709"/>
        <w:jc w:val="both"/>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504A83" w:rsidRDefault="00504A83" w:rsidP="00504A83"/>
    <w:p w:rsidR="0027346B" w:rsidRDefault="0027346B"/>
    <w:sectPr w:rsidR="0027346B" w:rsidSect="00A119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52B93830"/>
    <w:multiLevelType w:val="hybridMultilevel"/>
    <w:tmpl w:val="34D073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5AE134DD"/>
    <w:multiLevelType w:val="hybridMultilevel"/>
    <w:tmpl w:val="609248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BB2D3A"/>
    <w:multiLevelType w:val="hybridMultilevel"/>
    <w:tmpl w:val="457C3A24"/>
    <w:lvl w:ilvl="0" w:tplc="5DB2CE1A">
      <w:numFmt w:val="bullet"/>
      <w:lvlText w:val=""/>
      <w:lvlJc w:val="left"/>
      <w:pPr>
        <w:ind w:left="460" w:hanging="360"/>
      </w:pPr>
      <w:rPr>
        <w:rFonts w:ascii="Symbol" w:eastAsia="Times New Roman" w:hAnsi="Symbol" w:cs="Times New Roman" w:hint="default"/>
      </w:rPr>
    </w:lvl>
    <w:lvl w:ilvl="1" w:tplc="04190003">
      <w:start w:val="1"/>
      <w:numFmt w:val="bullet"/>
      <w:lvlText w:val="o"/>
      <w:lvlJc w:val="left"/>
      <w:pPr>
        <w:ind w:left="1180" w:hanging="360"/>
      </w:pPr>
      <w:rPr>
        <w:rFonts w:ascii="Courier New" w:hAnsi="Courier New" w:cs="Courier New" w:hint="default"/>
      </w:rPr>
    </w:lvl>
    <w:lvl w:ilvl="2" w:tplc="04190005">
      <w:start w:val="1"/>
      <w:numFmt w:val="bullet"/>
      <w:lvlText w:val=""/>
      <w:lvlJc w:val="left"/>
      <w:pPr>
        <w:ind w:left="1900" w:hanging="360"/>
      </w:pPr>
      <w:rPr>
        <w:rFonts w:ascii="Wingdings" w:hAnsi="Wingdings" w:hint="default"/>
      </w:rPr>
    </w:lvl>
    <w:lvl w:ilvl="3" w:tplc="04190001">
      <w:start w:val="1"/>
      <w:numFmt w:val="bullet"/>
      <w:lvlText w:val=""/>
      <w:lvlJc w:val="left"/>
      <w:pPr>
        <w:ind w:left="2620" w:hanging="360"/>
      </w:pPr>
      <w:rPr>
        <w:rFonts w:ascii="Symbol" w:hAnsi="Symbol" w:hint="default"/>
      </w:rPr>
    </w:lvl>
    <w:lvl w:ilvl="4" w:tplc="04190003">
      <w:start w:val="1"/>
      <w:numFmt w:val="bullet"/>
      <w:lvlText w:val="o"/>
      <w:lvlJc w:val="left"/>
      <w:pPr>
        <w:ind w:left="3340" w:hanging="360"/>
      </w:pPr>
      <w:rPr>
        <w:rFonts w:ascii="Courier New" w:hAnsi="Courier New" w:cs="Courier New" w:hint="default"/>
      </w:rPr>
    </w:lvl>
    <w:lvl w:ilvl="5" w:tplc="04190005">
      <w:start w:val="1"/>
      <w:numFmt w:val="bullet"/>
      <w:lvlText w:val=""/>
      <w:lvlJc w:val="left"/>
      <w:pPr>
        <w:ind w:left="4060" w:hanging="360"/>
      </w:pPr>
      <w:rPr>
        <w:rFonts w:ascii="Wingdings" w:hAnsi="Wingdings" w:hint="default"/>
      </w:rPr>
    </w:lvl>
    <w:lvl w:ilvl="6" w:tplc="04190001">
      <w:start w:val="1"/>
      <w:numFmt w:val="bullet"/>
      <w:lvlText w:val=""/>
      <w:lvlJc w:val="left"/>
      <w:pPr>
        <w:ind w:left="4780" w:hanging="360"/>
      </w:pPr>
      <w:rPr>
        <w:rFonts w:ascii="Symbol" w:hAnsi="Symbol" w:hint="default"/>
      </w:rPr>
    </w:lvl>
    <w:lvl w:ilvl="7" w:tplc="04190003">
      <w:start w:val="1"/>
      <w:numFmt w:val="bullet"/>
      <w:lvlText w:val="o"/>
      <w:lvlJc w:val="left"/>
      <w:pPr>
        <w:ind w:left="5500" w:hanging="360"/>
      </w:pPr>
      <w:rPr>
        <w:rFonts w:ascii="Courier New" w:hAnsi="Courier New" w:cs="Courier New" w:hint="default"/>
      </w:rPr>
    </w:lvl>
    <w:lvl w:ilvl="8" w:tplc="04190005">
      <w:start w:val="1"/>
      <w:numFmt w:val="bullet"/>
      <w:lvlText w:val=""/>
      <w:lvlJc w:val="left"/>
      <w:pPr>
        <w:ind w:left="6220" w:hanging="360"/>
      </w:pPr>
      <w:rPr>
        <w:rFonts w:ascii="Wingdings" w:hAnsi="Wingdings" w:hint="default"/>
      </w:rPr>
    </w:lvl>
  </w:abstractNum>
  <w:abstractNum w:abstractNumId="5">
    <w:nsid w:val="65C21058"/>
    <w:multiLevelType w:val="hybridMultilevel"/>
    <w:tmpl w:val="73DAE0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5910BD6"/>
    <w:multiLevelType w:val="hybridMultilevel"/>
    <w:tmpl w:val="B504F6FC"/>
    <w:lvl w:ilvl="0" w:tplc="7DD4CDD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compat/>
  <w:rsids>
    <w:rsidRoot w:val="00504A83"/>
    <w:rsid w:val="0027346B"/>
    <w:rsid w:val="004D7078"/>
    <w:rsid w:val="00504A83"/>
    <w:rsid w:val="008D59CD"/>
    <w:rsid w:val="00A119AA"/>
    <w:rsid w:val="00C55A7D"/>
    <w:rsid w:val="00DC345D"/>
    <w:rsid w:val="00E06B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A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маркированный"/>
    <w:basedOn w:val="a"/>
    <w:uiPriority w:val="34"/>
    <w:qFormat/>
    <w:rsid w:val="00504A83"/>
    <w:pPr>
      <w:tabs>
        <w:tab w:val="left" w:pos="708"/>
      </w:tabs>
      <w:ind w:left="720"/>
      <w:contextualSpacing/>
    </w:pPr>
    <w:rPr>
      <w:rFonts w:ascii="Calibri" w:eastAsia="Calibri" w:hAnsi="Calibri" w:cs="Times New Roman"/>
    </w:rPr>
  </w:style>
  <w:style w:type="character" w:customStyle="1" w:styleId="a4">
    <w:name w:val="Подпись к таблице + Не полужирный"/>
    <w:aliases w:val="Курсив,Основной текст (2) + 11,5 pt"/>
    <w:rsid w:val="00504A83"/>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divs>
    <w:div w:id="59829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2786</Words>
  <Characters>15884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6</cp:revision>
  <dcterms:created xsi:type="dcterms:W3CDTF">2022-02-14T22:10:00Z</dcterms:created>
  <dcterms:modified xsi:type="dcterms:W3CDTF">2023-02-07T12:29:00Z</dcterms:modified>
</cp:coreProperties>
</file>